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FC11BF" w14:textId="77777777" w:rsidR="00B55C63" w:rsidRDefault="00B55C63">
      <w:pPr>
        <w:spacing w:before="2400"/>
      </w:pPr>
    </w:p>
    <w:p w14:paraId="31418389" w14:textId="77777777" w:rsidR="00B55C63" w:rsidRDefault="00000000">
      <w:pPr>
        <w:jc w:val="center"/>
      </w:pPr>
      <w:r>
        <w:rPr>
          <w:color w:val="666666"/>
          <w:sz w:val="28"/>
          <w:szCs w:val="28"/>
        </w:rPr>
        <w:t>GMBA 612: Database Design &amp; SQL</w:t>
      </w:r>
    </w:p>
    <w:p w14:paraId="395FEC9F" w14:textId="77777777" w:rsidR="00B55C63" w:rsidRDefault="00B55C63">
      <w:pPr>
        <w:spacing w:before="400"/>
      </w:pPr>
    </w:p>
    <w:p w14:paraId="30055F0A" w14:textId="77777777" w:rsidR="00B55C63" w:rsidRDefault="00000000">
      <w:pPr>
        <w:jc w:val="center"/>
      </w:pPr>
      <w:r>
        <w:rPr>
          <w:b/>
          <w:bCs/>
          <w:color w:val="1E3A5F"/>
          <w:sz w:val="48"/>
          <w:szCs w:val="48"/>
        </w:rPr>
        <w:t>Module: ETL Deep Dive</w:t>
      </w:r>
    </w:p>
    <w:p w14:paraId="591BBCDA" w14:textId="77777777" w:rsidR="00B55C63" w:rsidRDefault="00B55C63">
      <w:pPr>
        <w:spacing w:before="200"/>
      </w:pPr>
    </w:p>
    <w:p w14:paraId="1828D635" w14:textId="77777777" w:rsidR="00B55C63" w:rsidRDefault="00000000">
      <w:pPr>
        <w:jc w:val="center"/>
      </w:pPr>
      <w:r>
        <w:rPr>
          <w:color w:val="444444"/>
          <w:sz w:val="26"/>
          <w:szCs w:val="26"/>
        </w:rPr>
        <w:t>Extract, Transform, Load—Building the Data Pipeline</w:t>
      </w:r>
    </w:p>
    <w:p w14:paraId="71AE6F04" w14:textId="77777777" w:rsidR="00B55C63" w:rsidRDefault="00B55C63">
      <w:pPr>
        <w:spacing w:before="800"/>
      </w:pPr>
    </w:p>
    <w:p w14:paraId="4BE5DC65" w14:textId="77777777" w:rsidR="00B55C63" w:rsidRDefault="00000000">
      <w:pPr>
        <w:jc w:val="center"/>
      </w:pPr>
      <w:r>
        <w:rPr>
          <w:i/>
          <w:iCs/>
          <w:color w:val="2E7D32"/>
          <w:sz w:val="24"/>
          <w:szCs w:val="24"/>
        </w:rPr>
        <w:t>Case Study: First National Bank Nightly Load</w:t>
      </w:r>
    </w:p>
    <w:p w14:paraId="4C44F6EB" w14:textId="77777777" w:rsidR="00B55C63" w:rsidRDefault="00B55C63">
      <w:pPr>
        <w:spacing w:before="1600"/>
      </w:pPr>
    </w:p>
    <w:p w14:paraId="0CC16240" w14:textId="77777777" w:rsidR="00B55C63" w:rsidRDefault="00000000">
      <w:pPr>
        <w:jc w:val="center"/>
      </w:pPr>
      <w:r>
        <w:t>Gannon University</w:t>
      </w:r>
    </w:p>
    <w:p w14:paraId="71E2F2A9" w14:textId="77777777" w:rsidR="00B55C63" w:rsidRDefault="00000000">
      <w:pPr>
        <w:jc w:val="center"/>
      </w:pPr>
      <w:r>
        <w:t>MBA Business Analytics Program</w:t>
      </w:r>
    </w:p>
    <w:p w14:paraId="2A842D30" w14:textId="77777777" w:rsidR="00B55C63" w:rsidRDefault="00000000">
      <w:r>
        <w:br w:type="page"/>
      </w:r>
    </w:p>
    <w:p w14:paraId="2BC66494" w14:textId="77777777" w:rsidR="00B55C63" w:rsidRDefault="00000000">
      <w:pPr>
        <w:pStyle w:val="Heading1"/>
      </w:pPr>
      <w:r>
        <w:lastRenderedPageBreak/>
        <w:t>Module Overview</w:t>
      </w:r>
    </w:p>
    <w:p w14:paraId="750D48F2" w14:textId="77777777" w:rsidR="00B55C63" w:rsidRDefault="00000000">
      <w:pPr>
        <w:spacing w:after="200"/>
      </w:pPr>
      <w:r>
        <w:t xml:space="preserve">We've designed a beautiful dimensional model for First National Bank. But how does data </w:t>
      </w:r>
      <w:proofErr w:type="gramStart"/>
      <w:r>
        <w:t xml:space="preserve">actually </w:t>
      </w:r>
      <w:r>
        <w:rPr>
          <w:b/>
          <w:bCs/>
        </w:rPr>
        <w:t>get</w:t>
      </w:r>
      <w:proofErr w:type="gramEnd"/>
      <w:r>
        <w:rPr>
          <w:b/>
          <w:bCs/>
        </w:rPr>
        <w:t xml:space="preserve"> there</w:t>
      </w:r>
      <w:r>
        <w:t>? The answer is ETL—Extract, Transform, Load—the workhorse process that moves data from operational systems into the data warehouse.</w:t>
      </w:r>
    </w:p>
    <w:p w14:paraId="19B45B2F" w14:textId="77777777" w:rsidR="00B55C63" w:rsidRDefault="00000000">
      <w:pPr>
        <w:spacing w:after="200"/>
      </w:pPr>
      <w:r>
        <w:t>This module takes you inside the bank's nightly ETL job. You'll see exactly how Sarah's ATM deposit travels from the OLTP database through the transformation pipeline and into the warehouse where it becomes part of the CFO's quarterly report.</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B55C63" w14:paraId="3588318D" w14:textId="77777777">
        <w:tblPrEx>
          <w:tblCellMar>
            <w:top w:w="0" w:type="dxa"/>
            <w:bottom w:w="0" w:type="dxa"/>
          </w:tblCellMar>
        </w:tblPrEx>
        <w:tc>
          <w:tcPr>
            <w:tcW w:w="9360" w:type="dxa"/>
            <w:tcBorders>
              <w:top w:val="single" w:sz="1" w:space="0" w:color="CCCCCC"/>
              <w:left w:val="single" w:sz="1" w:space="0" w:color="CCCCCC"/>
              <w:bottom w:val="single" w:sz="1" w:space="0" w:color="CCCCCC"/>
              <w:right w:val="single" w:sz="1" w:space="0" w:color="CCCCCC"/>
            </w:tcBorders>
            <w:shd w:val="clear" w:color="auto" w:fill="E8F4FC"/>
            <w:tcMar>
              <w:top w:w="80" w:type="dxa"/>
              <w:left w:w="120" w:type="dxa"/>
              <w:bottom w:w="80" w:type="dxa"/>
              <w:right w:w="120" w:type="dxa"/>
            </w:tcMar>
          </w:tcPr>
          <w:p w14:paraId="371AE9E0" w14:textId="77777777" w:rsidR="00B55C63" w:rsidRDefault="00000000">
            <w:pPr>
              <w:spacing w:after="120"/>
            </w:pPr>
            <w:r>
              <w:rPr>
                <w:b/>
                <w:bCs/>
                <w:color w:val="1E3A5F"/>
                <w:sz w:val="24"/>
                <w:szCs w:val="24"/>
              </w:rPr>
              <w:t>Learning Objectives</w:t>
            </w:r>
          </w:p>
          <w:p w14:paraId="1E8AFB03" w14:textId="77777777" w:rsidR="00B55C63" w:rsidRDefault="00000000">
            <w:pPr>
              <w:spacing w:after="60"/>
            </w:pPr>
            <w:r>
              <w:t>By the end of this module, you will be able to:</w:t>
            </w:r>
          </w:p>
          <w:p w14:paraId="54CC6440" w14:textId="77777777" w:rsidR="00B55C63" w:rsidRDefault="00000000">
            <w:pPr>
              <w:pStyle w:val="ListParagraph"/>
              <w:numPr>
                <w:ilvl w:val="0"/>
                <w:numId w:val="2"/>
              </w:numPr>
            </w:pPr>
            <w:r>
              <w:t>Explain each phase of the ETL process with concrete examples</w:t>
            </w:r>
          </w:p>
          <w:p w14:paraId="402ED400" w14:textId="77777777" w:rsidR="00B55C63" w:rsidRDefault="00000000">
            <w:pPr>
              <w:pStyle w:val="ListParagraph"/>
              <w:numPr>
                <w:ilvl w:val="0"/>
                <w:numId w:val="2"/>
              </w:numPr>
            </w:pPr>
            <w:r>
              <w:t>Compare full load vs. incremental load strategies</w:t>
            </w:r>
          </w:p>
          <w:p w14:paraId="5F87DB4A" w14:textId="77777777" w:rsidR="00B55C63" w:rsidRDefault="00000000">
            <w:pPr>
              <w:pStyle w:val="ListParagraph"/>
              <w:numPr>
                <w:ilvl w:val="0"/>
                <w:numId w:val="2"/>
              </w:numPr>
            </w:pPr>
            <w:r>
              <w:t>Write transformation logic to flatten normalized data</w:t>
            </w:r>
          </w:p>
          <w:p w14:paraId="79F4972C" w14:textId="77777777" w:rsidR="00B55C63" w:rsidRDefault="00000000">
            <w:pPr>
              <w:pStyle w:val="ListParagraph"/>
              <w:numPr>
                <w:ilvl w:val="0"/>
                <w:numId w:val="2"/>
              </w:numPr>
            </w:pPr>
            <w:r>
              <w:t>Implement SCD Type 2 updates in dimension tables</w:t>
            </w:r>
          </w:p>
          <w:p w14:paraId="37586567" w14:textId="77777777" w:rsidR="00B55C63" w:rsidRDefault="00000000">
            <w:pPr>
              <w:pStyle w:val="ListParagraph"/>
              <w:numPr>
                <w:ilvl w:val="0"/>
                <w:numId w:val="2"/>
              </w:numPr>
            </w:pPr>
            <w:r>
              <w:t>Handle common data quality issues during transformation</w:t>
            </w:r>
          </w:p>
          <w:p w14:paraId="5536E1FB" w14:textId="77777777" w:rsidR="00B55C63" w:rsidRDefault="00000000">
            <w:pPr>
              <w:pStyle w:val="ListParagraph"/>
              <w:numPr>
                <w:ilvl w:val="0"/>
                <w:numId w:val="2"/>
              </w:numPr>
            </w:pPr>
            <w:r>
              <w:t>Describe modern alternatives like ELT and streaming</w:t>
            </w:r>
          </w:p>
        </w:tc>
      </w:tr>
    </w:tbl>
    <w:p w14:paraId="44E1C01F" w14:textId="77777777" w:rsidR="00B55C63" w:rsidRDefault="00B55C63">
      <w:pPr>
        <w:spacing w:before="40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B55C63" w14:paraId="5A796E6B" w14:textId="77777777">
        <w:tblPrEx>
          <w:tblCellMar>
            <w:top w:w="0" w:type="dxa"/>
            <w:bottom w:w="0" w:type="dxa"/>
          </w:tblCellMar>
        </w:tblPrEx>
        <w:tc>
          <w:tcPr>
            <w:tcW w:w="9360" w:type="dxa"/>
            <w:tcBorders>
              <w:top w:val="single" w:sz="1" w:space="0" w:color="CCCCCC"/>
              <w:left w:val="single" w:sz="1" w:space="0" w:color="CCCCCC"/>
              <w:bottom w:val="single" w:sz="1" w:space="0" w:color="CCCCCC"/>
              <w:right w:val="single" w:sz="1" w:space="0" w:color="CCCCCC"/>
            </w:tcBorders>
            <w:shd w:val="clear" w:color="auto" w:fill="FFF8E1"/>
            <w:tcMar>
              <w:top w:w="80" w:type="dxa"/>
              <w:left w:w="120" w:type="dxa"/>
              <w:bottom w:w="80" w:type="dxa"/>
              <w:right w:w="120" w:type="dxa"/>
            </w:tcMar>
          </w:tcPr>
          <w:p w14:paraId="23942D32" w14:textId="77777777" w:rsidR="00B55C63" w:rsidRDefault="00000000">
            <w:pPr>
              <w:spacing w:after="120"/>
            </w:pPr>
            <w:r>
              <w:rPr>
                <w:b/>
                <w:bCs/>
                <w:color w:val="F57C00"/>
                <w:sz w:val="24"/>
                <w:szCs w:val="24"/>
              </w:rPr>
              <w:t>Why ETL Matters for Your Career</w:t>
            </w:r>
          </w:p>
          <w:p w14:paraId="06969908" w14:textId="77777777" w:rsidR="00B55C63" w:rsidRDefault="00000000">
            <w:r>
              <w:t>Data engineering is one of the hottest job markets right now. Companies are drowning in data but starving for insights—and ETL is the bridge. Whether you end up in analytics, data science, or business intelligence, understanding ETL helps you diagnose problems ("Why doesn't my report show yesterday's data?"), communicate with engineering teams, and design better data solutions.</w:t>
            </w:r>
          </w:p>
        </w:tc>
      </w:tr>
    </w:tbl>
    <w:p w14:paraId="7F8DE6A5" w14:textId="77777777" w:rsidR="00B55C63" w:rsidRDefault="00000000">
      <w:r>
        <w:br w:type="page"/>
      </w:r>
    </w:p>
    <w:p w14:paraId="01D637BD" w14:textId="77777777" w:rsidR="00B55C63" w:rsidRDefault="00000000">
      <w:pPr>
        <w:pStyle w:val="Heading1"/>
      </w:pPr>
      <w:r>
        <w:lastRenderedPageBreak/>
        <w:t>Part 1: The ETL Pipeline—A Bird's Eye View</w:t>
      </w:r>
    </w:p>
    <w:p w14:paraId="12250170" w14:textId="77777777" w:rsidR="00B55C63" w:rsidRDefault="00000000">
      <w:pPr>
        <w:spacing w:after="200"/>
      </w:pPr>
      <w:r>
        <w:t>ETL runs like clockwork at First National Bank. Every night at 2:00 AM, when transaction volumes are lowest, the pipeline springs to life.</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B55C63" w14:paraId="78210A2A" w14:textId="77777777">
        <w:tblPrEx>
          <w:tblCellMar>
            <w:top w:w="0" w:type="dxa"/>
            <w:bottom w:w="0" w:type="dxa"/>
          </w:tblCellMar>
        </w:tblPrEx>
        <w:tc>
          <w:tcPr>
            <w:tcW w:w="9360" w:type="dxa"/>
            <w:tcBorders>
              <w:top w:val="single" w:sz="1" w:space="0" w:color="CCCCCC"/>
              <w:left w:val="single" w:sz="1" w:space="0" w:color="CCCCCC"/>
              <w:bottom w:val="single" w:sz="1" w:space="0" w:color="CCCCCC"/>
              <w:right w:val="single" w:sz="1" w:space="0" w:color="CCCCCC"/>
            </w:tcBorders>
            <w:shd w:val="clear" w:color="auto" w:fill="FAFAFA"/>
            <w:tcMar>
              <w:top w:w="200" w:type="dxa"/>
              <w:left w:w="200" w:type="dxa"/>
              <w:bottom w:w="200" w:type="dxa"/>
              <w:right w:w="200" w:type="dxa"/>
            </w:tcMar>
          </w:tcPr>
          <w:p w14:paraId="30B4ECDF" w14:textId="77777777" w:rsidR="00B55C63" w:rsidRDefault="00000000">
            <w:pPr>
              <w:spacing w:after="200"/>
              <w:jc w:val="center"/>
            </w:pPr>
            <w:r>
              <w:rPr>
                <w:b/>
                <w:bCs/>
                <w:color w:val="1E3A5F"/>
                <w:sz w:val="28"/>
                <w:szCs w:val="28"/>
              </w:rPr>
              <w:t>THE ETL PIPELINE</w:t>
            </w:r>
          </w:p>
          <w:p w14:paraId="27F006EC" w14:textId="77777777" w:rsidR="00B55C63" w:rsidRDefault="00000000">
            <w:pPr>
              <w:spacing w:after="80"/>
              <w:jc w:val="center"/>
            </w:pPr>
            <w:proofErr w:type="gramStart"/>
            <w:r>
              <w:rPr>
                <w:b/>
                <w:bCs/>
              </w:rPr>
              <w:t>[ OLTP</w:t>
            </w:r>
            <w:proofErr w:type="gramEnd"/>
            <w:r>
              <w:rPr>
                <w:b/>
                <w:bCs/>
              </w:rPr>
              <w:t xml:space="preserve"> </w:t>
            </w:r>
            <w:proofErr w:type="gramStart"/>
            <w:r>
              <w:rPr>
                <w:b/>
                <w:bCs/>
              </w:rPr>
              <w:t>Database ]</w:t>
            </w:r>
            <w:proofErr w:type="gramEnd"/>
          </w:p>
          <w:p w14:paraId="3E465264" w14:textId="77777777" w:rsidR="00B55C63" w:rsidRDefault="00000000">
            <w:pPr>
              <w:spacing w:after="80"/>
              <w:jc w:val="center"/>
            </w:pPr>
            <w:r>
              <w:rPr>
                <w:sz w:val="32"/>
                <w:szCs w:val="32"/>
              </w:rPr>
              <w:t>↓</w:t>
            </w:r>
          </w:p>
          <w:p w14:paraId="2AD3AB2F" w14:textId="77777777" w:rsidR="00B55C63" w:rsidRDefault="00000000">
            <w:pPr>
              <w:spacing w:after="80"/>
              <w:jc w:val="center"/>
            </w:pPr>
            <w:r>
              <w:rPr>
                <w:b/>
                <w:bCs/>
                <w:color w:val="1565C0"/>
                <w:sz w:val="24"/>
                <w:szCs w:val="24"/>
              </w:rPr>
              <w:t>EXTRACT</w:t>
            </w:r>
            <w:r>
              <w:rPr>
                <w:color w:val="666666"/>
                <w:sz w:val="20"/>
                <w:szCs w:val="20"/>
              </w:rPr>
              <w:t xml:space="preserve"> — Pull data from source systems</w:t>
            </w:r>
          </w:p>
          <w:p w14:paraId="155AF049" w14:textId="77777777" w:rsidR="00B55C63" w:rsidRDefault="00000000">
            <w:pPr>
              <w:spacing w:after="80"/>
              <w:jc w:val="center"/>
            </w:pPr>
            <w:r>
              <w:rPr>
                <w:sz w:val="32"/>
                <w:szCs w:val="32"/>
              </w:rPr>
              <w:t>↓</w:t>
            </w:r>
          </w:p>
          <w:p w14:paraId="5CC0DB90" w14:textId="77777777" w:rsidR="00B55C63" w:rsidRDefault="00000000">
            <w:pPr>
              <w:spacing w:after="80"/>
              <w:jc w:val="center"/>
            </w:pPr>
            <w:proofErr w:type="gramStart"/>
            <w:r>
              <w:rPr>
                <w:b/>
                <w:bCs/>
              </w:rPr>
              <w:t>[ Staging</w:t>
            </w:r>
            <w:proofErr w:type="gramEnd"/>
            <w:r>
              <w:rPr>
                <w:b/>
                <w:bCs/>
              </w:rPr>
              <w:t xml:space="preserve"> </w:t>
            </w:r>
            <w:proofErr w:type="gramStart"/>
            <w:r>
              <w:rPr>
                <w:b/>
                <w:bCs/>
              </w:rPr>
              <w:t>Area ]</w:t>
            </w:r>
            <w:proofErr w:type="gramEnd"/>
          </w:p>
          <w:p w14:paraId="6DB4023F" w14:textId="77777777" w:rsidR="00B55C63" w:rsidRDefault="00000000">
            <w:pPr>
              <w:spacing w:after="80"/>
              <w:jc w:val="center"/>
            </w:pPr>
            <w:r>
              <w:rPr>
                <w:sz w:val="32"/>
                <w:szCs w:val="32"/>
              </w:rPr>
              <w:t>↓</w:t>
            </w:r>
          </w:p>
          <w:p w14:paraId="2DC70A0C" w14:textId="77777777" w:rsidR="00B55C63" w:rsidRDefault="00000000">
            <w:pPr>
              <w:spacing w:after="80"/>
              <w:jc w:val="center"/>
            </w:pPr>
            <w:r>
              <w:rPr>
                <w:b/>
                <w:bCs/>
                <w:color w:val="F57C00"/>
                <w:sz w:val="24"/>
                <w:szCs w:val="24"/>
              </w:rPr>
              <w:t>TRANSFORM</w:t>
            </w:r>
            <w:r>
              <w:rPr>
                <w:color w:val="666666"/>
                <w:sz w:val="20"/>
                <w:szCs w:val="20"/>
              </w:rPr>
              <w:t xml:space="preserve"> — Clean, standardize, enrich, flatten</w:t>
            </w:r>
          </w:p>
          <w:p w14:paraId="47D93C36" w14:textId="77777777" w:rsidR="00B55C63" w:rsidRDefault="00000000">
            <w:pPr>
              <w:spacing w:after="80"/>
              <w:jc w:val="center"/>
            </w:pPr>
            <w:r>
              <w:rPr>
                <w:sz w:val="32"/>
                <w:szCs w:val="32"/>
              </w:rPr>
              <w:t>↓</w:t>
            </w:r>
          </w:p>
          <w:p w14:paraId="73E7B2E3" w14:textId="77777777" w:rsidR="00B55C63" w:rsidRDefault="00000000">
            <w:pPr>
              <w:spacing w:after="80"/>
              <w:jc w:val="center"/>
            </w:pPr>
            <w:r>
              <w:rPr>
                <w:b/>
                <w:bCs/>
                <w:color w:val="2E7D32"/>
                <w:sz w:val="24"/>
                <w:szCs w:val="24"/>
              </w:rPr>
              <w:t>LOAD</w:t>
            </w:r>
            <w:r>
              <w:rPr>
                <w:color w:val="666666"/>
                <w:sz w:val="20"/>
                <w:szCs w:val="20"/>
              </w:rPr>
              <w:t xml:space="preserve"> — Insert into warehouse tables</w:t>
            </w:r>
          </w:p>
          <w:p w14:paraId="1AC6B56A" w14:textId="77777777" w:rsidR="00B55C63" w:rsidRDefault="00000000">
            <w:pPr>
              <w:spacing w:after="80"/>
              <w:jc w:val="center"/>
            </w:pPr>
            <w:r>
              <w:rPr>
                <w:sz w:val="32"/>
                <w:szCs w:val="32"/>
              </w:rPr>
              <w:t>↓</w:t>
            </w:r>
          </w:p>
          <w:p w14:paraId="542A5C3A" w14:textId="77777777" w:rsidR="00B55C63" w:rsidRDefault="00000000">
            <w:pPr>
              <w:jc w:val="center"/>
            </w:pPr>
            <w:proofErr w:type="gramStart"/>
            <w:r>
              <w:rPr>
                <w:b/>
                <w:bCs/>
              </w:rPr>
              <w:t>[ Data</w:t>
            </w:r>
            <w:proofErr w:type="gramEnd"/>
            <w:r>
              <w:rPr>
                <w:b/>
                <w:bCs/>
              </w:rPr>
              <w:t xml:space="preserve"> </w:t>
            </w:r>
            <w:proofErr w:type="gramStart"/>
            <w:r>
              <w:rPr>
                <w:b/>
                <w:bCs/>
              </w:rPr>
              <w:t>Warehouse ]</w:t>
            </w:r>
            <w:proofErr w:type="gramEnd"/>
          </w:p>
        </w:tc>
      </w:tr>
    </w:tbl>
    <w:p w14:paraId="268FD915" w14:textId="77777777" w:rsidR="00B55C63" w:rsidRDefault="00B55C63">
      <w:pPr>
        <w:spacing w:before="300"/>
      </w:pPr>
    </w:p>
    <w:p w14:paraId="7787BCCA" w14:textId="77777777" w:rsidR="00B55C63" w:rsidRDefault="00000000">
      <w:pPr>
        <w:pStyle w:val="Heading2"/>
      </w:pPr>
      <w:r>
        <w:t>The Staging Area: ETL's Workspace</w:t>
      </w:r>
    </w:p>
    <w:p w14:paraId="2D627A22" w14:textId="77777777" w:rsidR="00B55C63" w:rsidRDefault="00000000">
      <w:pPr>
        <w:spacing w:after="200"/>
      </w:pPr>
      <w:r>
        <w:t xml:space="preserve">Notice the staging area in the middle. This is a temporary holding </w:t>
      </w:r>
      <w:proofErr w:type="gramStart"/>
      <w:r>
        <w:t>zone—a</w:t>
      </w:r>
      <w:proofErr w:type="gramEnd"/>
      <w:r>
        <w:t xml:space="preserve"> set of tables </w:t>
      </w:r>
      <w:proofErr w:type="gramStart"/>
      <w:r>
        <w:t>where</w:t>
      </w:r>
      <w:proofErr w:type="gramEnd"/>
      <w:r>
        <w:t xml:space="preserve"> extracted data lands before transformation. Think of it like a prep kitchen where ingredients are cleaned and organized before cooking.</w:t>
      </w:r>
    </w:p>
    <w:p w14:paraId="35F441CB" w14:textId="77777777" w:rsidR="00B55C63" w:rsidRDefault="00000000">
      <w:pPr>
        <w:pStyle w:val="ListParagraph"/>
        <w:numPr>
          <w:ilvl w:val="0"/>
          <w:numId w:val="3"/>
        </w:numPr>
      </w:pPr>
      <w:r>
        <w:rPr>
          <w:b/>
          <w:bCs/>
        </w:rPr>
        <w:t xml:space="preserve">Isolates source systems: </w:t>
      </w:r>
      <w:r>
        <w:t>Extract quickly, then disconnect from OLTP</w:t>
      </w:r>
    </w:p>
    <w:p w14:paraId="768CE19C" w14:textId="77777777" w:rsidR="00B55C63" w:rsidRDefault="00000000">
      <w:pPr>
        <w:pStyle w:val="ListParagraph"/>
        <w:numPr>
          <w:ilvl w:val="0"/>
          <w:numId w:val="3"/>
        </w:numPr>
      </w:pPr>
      <w:r>
        <w:rPr>
          <w:b/>
          <w:bCs/>
        </w:rPr>
        <w:t xml:space="preserve">Enables restart: </w:t>
      </w:r>
      <w:r>
        <w:t>If transform fails, don't re-extract</w:t>
      </w:r>
    </w:p>
    <w:p w14:paraId="15B807D9" w14:textId="77777777" w:rsidR="00B55C63" w:rsidRDefault="00000000">
      <w:pPr>
        <w:pStyle w:val="ListParagraph"/>
        <w:numPr>
          <w:ilvl w:val="0"/>
          <w:numId w:val="3"/>
        </w:numPr>
      </w:pPr>
      <w:r>
        <w:rPr>
          <w:b/>
          <w:bCs/>
        </w:rPr>
        <w:t xml:space="preserve">Provides audit trail: </w:t>
      </w:r>
      <w:r>
        <w:t>"What did the source data look like?"</w:t>
      </w:r>
    </w:p>
    <w:p w14:paraId="5011D225" w14:textId="77777777" w:rsidR="00B55C63" w:rsidRDefault="00000000">
      <w:pPr>
        <w:pStyle w:val="ListParagraph"/>
        <w:numPr>
          <w:ilvl w:val="0"/>
          <w:numId w:val="3"/>
        </w:numPr>
      </w:pPr>
      <w:proofErr w:type="gramStart"/>
      <w:r>
        <w:rPr>
          <w:b/>
          <w:bCs/>
        </w:rPr>
        <w:t>Allows</w:t>
      </w:r>
      <w:proofErr w:type="gramEnd"/>
      <w:r>
        <w:rPr>
          <w:b/>
          <w:bCs/>
        </w:rPr>
        <w:t xml:space="preserve"> parallel processing: </w:t>
      </w:r>
      <w:r>
        <w:t>Transform multiple tables simultaneously</w:t>
      </w:r>
    </w:p>
    <w:p w14:paraId="56B7A5C3" w14:textId="77777777" w:rsidR="00B55C63" w:rsidRDefault="00000000">
      <w:r>
        <w:br w:type="page"/>
      </w:r>
    </w:p>
    <w:p w14:paraId="5E5F1F40" w14:textId="77777777" w:rsidR="00B55C63" w:rsidRDefault="00000000">
      <w:pPr>
        <w:pStyle w:val="Heading1"/>
      </w:pPr>
      <w:r>
        <w:lastRenderedPageBreak/>
        <w:t>Part 2: Extract—Getting Data Out of OLTP</w:t>
      </w:r>
    </w:p>
    <w:p w14:paraId="023ECC4C" w14:textId="77777777" w:rsidR="00B55C63" w:rsidRDefault="00000000">
      <w:pPr>
        <w:spacing w:after="200"/>
      </w:pPr>
      <w:r>
        <w:t xml:space="preserve">The Extract phase pulls data from source systems with minimal impact on their performance. The key decision: </w:t>
      </w:r>
      <w:r>
        <w:rPr>
          <w:b/>
          <w:bCs/>
        </w:rPr>
        <w:t>full load</w:t>
      </w:r>
      <w:r>
        <w:t xml:space="preserve"> or </w:t>
      </w:r>
      <w:r>
        <w:rPr>
          <w:b/>
          <w:bCs/>
        </w:rPr>
        <w:t>incremental load</w:t>
      </w:r>
      <w:r>
        <w:t>?</w:t>
      </w:r>
    </w:p>
    <w:p w14:paraId="3E301E41" w14:textId="77777777" w:rsidR="00B55C63" w:rsidRDefault="00000000">
      <w:pPr>
        <w:pStyle w:val="Heading2"/>
      </w:pPr>
      <w:r>
        <w:t>Full Load vs. Incremental Load</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340"/>
        <w:gridCol w:w="3510"/>
        <w:gridCol w:w="3510"/>
      </w:tblGrid>
      <w:tr w:rsidR="00B55C63" w14:paraId="53C2F983" w14:textId="77777777">
        <w:tblPrEx>
          <w:tblCellMar>
            <w:top w:w="0" w:type="dxa"/>
            <w:bottom w:w="0" w:type="dxa"/>
          </w:tblCellMar>
        </w:tblPrEx>
        <w:tc>
          <w:tcPr>
            <w:tcW w:w="2340" w:type="dxa"/>
            <w:tcBorders>
              <w:top w:val="single" w:sz="1" w:space="0" w:color="CCCCCC"/>
              <w:left w:val="single" w:sz="1" w:space="0" w:color="CCCCCC"/>
              <w:bottom w:val="single" w:sz="1" w:space="0" w:color="CCCCCC"/>
              <w:right w:val="single" w:sz="1" w:space="0" w:color="CCCCCC"/>
            </w:tcBorders>
            <w:shd w:val="clear" w:color="auto" w:fill="1E3A5F"/>
            <w:tcMar>
              <w:top w:w="80" w:type="dxa"/>
              <w:left w:w="120" w:type="dxa"/>
              <w:bottom w:w="80" w:type="dxa"/>
              <w:right w:w="120" w:type="dxa"/>
            </w:tcMar>
          </w:tcPr>
          <w:p w14:paraId="5705889E" w14:textId="77777777" w:rsidR="00B55C63" w:rsidRDefault="00000000">
            <w:r>
              <w:rPr>
                <w:b/>
                <w:bCs/>
                <w:color w:val="FFFFFF"/>
              </w:rPr>
              <w:t>Aspect</w:t>
            </w:r>
          </w:p>
        </w:tc>
        <w:tc>
          <w:tcPr>
            <w:tcW w:w="3510" w:type="dxa"/>
            <w:tcBorders>
              <w:top w:val="single" w:sz="1" w:space="0" w:color="CCCCCC"/>
              <w:left w:val="single" w:sz="1" w:space="0" w:color="CCCCCC"/>
              <w:bottom w:val="single" w:sz="1" w:space="0" w:color="CCCCCC"/>
              <w:right w:val="single" w:sz="1" w:space="0" w:color="CCCCCC"/>
            </w:tcBorders>
            <w:shd w:val="clear" w:color="auto" w:fill="1E3A5F"/>
            <w:tcMar>
              <w:top w:w="80" w:type="dxa"/>
              <w:left w:w="120" w:type="dxa"/>
              <w:bottom w:w="80" w:type="dxa"/>
              <w:right w:w="120" w:type="dxa"/>
            </w:tcMar>
          </w:tcPr>
          <w:p w14:paraId="0A57008D" w14:textId="77777777" w:rsidR="00B55C63" w:rsidRDefault="00000000">
            <w:r>
              <w:rPr>
                <w:b/>
                <w:bCs/>
                <w:color w:val="FFFFFF"/>
              </w:rPr>
              <w:t>Full Load</w:t>
            </w:r>
          </w:p>
        </w:tc>
        <w:tc>
          <w:tcPr>
            <w:tcW w:w="3510" w:type="dxa"/>
            <w:tcBorders>
              <w:top w:val="single" w:sz="1" w:space="0" w:color="CCCCCC"/>
              <w:left w:val="single" w:sz="1" w:space="0" w:color="CCCCCC"/>
              <w:bottom w:val="single" w:sz="1" w:space="0" w:color="CCCCCC"/>
              <w:right w:val="single" w:sz="1" w:space="0" w:color="CCCCCC"/>
            </w:tcBorders>
            <w:shd w:val="clear" w:color="auto" w:fill="1E3A5F"/>
            <w:tcMar>
              <w:top w:w="80" w:type="dxa"/>
              <w:left w:w="120" w:type="dxa"/>
              <w:bottom w:w="80" w:type="dxa"/>
              <w:right w:w="120" w:type="dxa"/>
            </w:tcMar>
          </w:tcPr>
          <w:p w14:paraId="46BCCAF5" w14:textId="77777777" w:rsidR="00B55C63" w:rsidRDefault="00000000">
            <w:r>
              <w:rPr>
                <w:b/>
                <w:bCs/>
                <w:color w:val="FFFFFF"/>
              </w:rPr>
              <w:t>Incremental Load</w:t>
            </w:r>
          </w:p>
        </w:tc>
      </w:tr>
      <w:tr w:rsidR="00B55C63" w14:paraId="472218A0" w14:textId="77777777">
        <w:tblPrEx>
          <w:tblCellMar>
            <w:top w:w="0" w:type="dxa"/>
            <w:bottom w:w="0" w:type="dxa"/>
          </w:tblCellMar>
        </w:tblPrEx>
        <w:tc>
          <w:tcPr>
            <w:tcW w:w="234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79EAEEA1" w14:textId="77777777" w:rsidR="00B55C63" w:rsidRDefault="00000000">
            <w:r>
              <w:rPr>
                <w:b/>
                <w:bCs/>
                <w:color w:val="000000"/>
              </w:rPr>
              <w:t>What it does</w:t>
            </w:r>
          </w:p>
        </w:tc>
        <w:tc>
          <w:tcPr>
            <w:tcW w:w="351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44D180BD" w14:textId="77777777" w:rsidR="00B55C63" w:rsidRDefault="00000000">
            <w:r>
              <w:rPr>
                <w:color w:val="000000"/>
              </w:rPr>
              <w:t>Extract ALL records every time</w:t>
            </w:r>
          </w:p>
        </w:tc>
        <w:tc>
          <w:tcPr>
            <w:tcW w:w="351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34449C04" w14:textId="77777777" w:rsidR="00B55C63" w:rsidRDefault="00000000">
            <w:r>
              <w:rPr>
                <w:color w:val="000000"/>
              </w:rPr>
              <w:t>Extract only NEW or CHANGED records</w:t>
            </w:r>
          </w:p>
        </w:tc>
      </w:tr>
      <w:tr w:rsidR="00B55C63" w14:paraId="36BC3F17" w14:textId="77777777">
        <w:tblPrEx>
          <w:tblCellMar>
            <w:top w:w="0" w:type="dxa"/>
            <w:bottom w:w="0" w:type="dxa"/>
          </w:tblCellMar>
        </w:tblPrEx>
        <w:tc>
          <w:tcPr>
            <w:tcW w:w="234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tcPr>
          <w:p w14:paraId="02177D6F" w14:textId="77777777" w:rsidR="00B55C63" w:rsidRDefault="00000000">
            <w:r>
              <w:rPr>
                <w:b/>
                <w:bCs/>
                <w:color w:val="000000"/>
              </w:rPr>
              <w:t>Speed</w:t>
            </w:r>
          </w:p>
        </w:tc>
        <w:tc>
          <w:tcPr>
            <w:tcW w:w="351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tcPr>
          <w:p w14:paraId="5A33AD7E" w14:textId="77777777" w:rsidR="00B55C63" w:rsidRDefault="00000000">
            <w:r>
              <w:rPr>
                <w:color w:val="000000"/>
              </w:rPr>
              <w:t>Slow for large tables</w:t>
            </w:r>
          </w:p>
        </w:tc>
        <w:tc>
          <w:tcPr>
            <w:tcW w:w="351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tcPr>
          <w:p w14:paraId="0B938E06" w14:textId="77777777" w:rsidR="00B55C63" w:rsidRDefault="00000000">
            <w:r>
              <w:rPr>
                <w:color w:val="000000"/>
              </w:rPr>
              <w:t>Fast—only touches recent data</w:t>
            </w:r>
          </w:p>
        </w:tc>
      </w:tr>
      <w:tr w:rsidR="00B55C63" w14:paraId="6593FCBC" w14:textId="77777777">
        <w:tblPrEx>
          <w:tblCellMar>
            <w:top w:w="0" w:type="dxa"/>
            <w:bottom w:w="0" w:type="dxa"/>
          </w:tblCellMar>
        </w:tblPrEx>
        <w:tc>
          <w:tcPr>
            <w:tcW w:w="234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6ECD370F" w14:textId="77777777" w:rsidR="00B55C63" w:rsidRDefault="00000000">
            <w:r>
              <w:rPr>
                <w:b/>
                <w:bCs/>
                <w:color w:val="000000"/>
              </w:rPr>
              <w:t>Complexity</w:t>
            </w:r>
          </w:p>
        </w:tc>
        <w:tc>
          <w:tcPr>
            <w:tcW w:w="351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51C63542" w14:textId="77777777" w:rsidR="00B55C63" w:rsidRDefault="00000000">
            <w:r>
              <w:rPr>
                <w:color w:val="000000"/>
              </w:rPr>
              <w:t>Simple—no change tracking needed</w:t>
            </w:r>
          </w:p>
        </w:tc>
        <w:tc>
          <w:tcPr>
            <w:tcW w:w="351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3BF5F3BA" w14:textId="77777777" w:rsidR="00B55C63" w:rsidRDefault="00000000">
            <w:proofErr w:type="gramStart"/>
            <w:r>
              <w:rPr>
                <w:color w:val="000000"/>
              </w:rPr>
              <w:t>Complex—need</w:t>
            </w:r>
            <w:proofErr w:type="gramEnd"/>
            <w:r>
              <w:rPr>
                <w:color w:val="000000"/>
              </w:rPr>
              <w:t xml:space="preserve"> to identify changes</w:t>
            </w:r>
          </w:p>
        </w:tc>
      </w:tr>
      <w:tr w:rsidR="00B55C63" w14:paraId="6F29AA56" w14:textId="77777777">
        <w:tblPrEx>
          <w:tblCellMar>
            <w:top w:w="0" w:type="dxa"/>
            <w:bottom w:w="0" w:type="dxa"/>
          </w:tblCellMar>
        </w:tblPrEx>
        <w:tc>
          <w:tcPr>
            <w:tcW w:w="234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tcPr>
          <w:p w14:paraId="7953B426" w14:textId="77777777" w:rsidR="00B55C63" w:rsidRDefault="00000000">
            <w:r>
              <w:rPr>
                <w:b/>
                <w:bCs/>
                <w:color w:val="000000"/>
              </w:rPr>
              <w:t>Source impact</w:t>
            </w:r>
          </w:p>
        </w:tc>
        <w:tc>
          <w:tcPr>
            <w:tcW w:w="351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tcPr>
          <w:p w14:paraId="1B331FAD" w14:textId="77777777" w:rsidR="00B55C63" w:rsidRDefault="00000000">
            <w:r>
              <w:rPr>
                <w:color w:val="000000"/>
              </w:rPr>
              <w:t>High—scans entire table</w:t>
            </w:r>
          </w:p>
        </w:tc>
        <w:tc>
          <w:tcPr>
            <w:tcW w:w="351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tcPr>
          <w:p w14:paraId="1352EBB8" w14:textId="77777777" w:rsidR="00B55C63" w:rsidRDefault="00000000">
            <w:r>
              <w:rPr>
                <w:color w:val="000000"/>
              </w:rPr>
              <w:t>Low—targeted query</w:t>
            </w:r>
          </w:p>
        </w:tc>
      </w:tr>
      <w:tr w:rsidR="00B55C63" w14:paraId="50770C41" w14:textId="77777777">
        <w:tblPrEx>
          <w:tblCellMar>
            <w:top w:w="0" w:type="dxa"/>
            <w:bottom w:w="0" w:type="dxa"/>
          </w:tblCellMar>
        </w:tblPrEx>
        <w:tc>
          <w:tcPr>
            <w:tcW w:w="234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2C78A3CC" w14:textId="77777777" w:rsidR="00B55C63" w:rsidRDefault="00000000">
            <w:r>
              <w:rPr>
                <w:b/>
                <w:bCs/>
                <w:color w:val="000000"/>
              </w:rPr>
              <w:t>Best for</w:t>
            </w:r>
          </w:p>
        </w:tc>
        <w:tc>
          <w:tcPr>
            <w:tcW w:w="351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2B309B02" w14:textId="77777777" w:rsidR="00B55C63" w:rsidRDefault="00000000">
            <w:r>
              <w:rPr>
                <w:color w:val="000000"/>
              </w:rPr>
              <w:t>Small tables, initial loads, dimensions</w:t>
            </w:r>
          </w:p>
        </w:tc>
        <w:tc>
          <w:tcPr>
            <w:tcW w:w="351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02B763A9" w14:textId="77777777" w:rsidR="00B55C63" w:rsidRDefault="00000000">
            <w:r>
              <w:rPr>
                <w:color w:val="000000"/>
              </w:rPr>
              <w:t>Large tables, fact tables, daily loads</w:t>
            </w:r>
          </w:p>
        </w:tc>
      </w:tr>
    </w:tbl>
    <w:p w14:paraId="021E0CDC" w14:textId="77777777" w:rsidR="00B55C63" w:rsidRDefault="00B55C63">
      <w:pPr>
        <w:spacing w:before="300"/>
      </w:pPr>
    </w:p>
    <w:p w14:paraId="55E005F9" w14:textId="77777777" w:rsidR="00B55C63" w:rsidRDefault="00000000">
      <w:pPr>
        <w:pStyle w:val="Heading3"/>
      </w:pPr>
      <w:r>
        <w:t>Incremental Load: Identifying Changes</w:t>
      </w:r>
    </w:p>
    <w:p w14:paraId="0E520830" w14:textId="77777777" w:rsidR="00B55C63" w:rsidRDefault="00000000">
      <w:pPr>
        <w:spacing w:after="200"/>
      </w:pPr>
      <w:r>
        <w:t xml:space="preserve">How do you know which records </w:t>
      </w:r>
      <w:proofErr w:type="gramStart"/>
      <w:r>
        <w:t>changed</w:t>
      </w:r>
      <w:proofErr w:type="gramEnd"/>
      <w:r>
        <w:t xml:space="preserve"> since yesterday? Three common approaches:</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340"/>
        <w:gridCol w:w="3510"/>
        <w:gridCol w:w="3510"/>
      </w:tblGrid>
      <w:tr w:rsidR="00B55C63" w14:paraId="6572ED76" w14:textId="77777777">
        <w:tblPrEx>
          <w:tblCellMar>
            <w:top w:w="0" w:type="dxa"/>
            <w:bottom w:w="0" w:type="dxa"/>
          </w:tblCellMar>
        </w:tblPrEx>
        <w:tc>
          <w:tcPr>
            <w:tcW w:w="2340" w:type="dxa"/>
            <w:tcBorders>
              <w:top w:val="single" w:sz="1" w:space="0" w:color="CCCCCC"/>
              <w:left w:val="single" w:sz="1" w:space="0" w:color="CCCCCC"/>
              <w:bottom w:val="single" w:sz="1" w:space="0" w:color="CCCCCC"/>
              <w:right w:val="single" w:sz="1" w:space="0" w:color="CCCCCC"/>
            </w:tcBorders>
            <w:shd w:val="clear" w:color="auto" w:fill="1E3A5F"/>
            <w:tcMar>
              <w:top w:w="80" w:type="dxa"/>
              <w:left w:w="120" w:type="dxa"/>
              <w:bottom w:w="80" w:type="dxa"/>
              <w:right w:w="120" w:type="dxa"/>
            </w:tcMar>
          </w:tcPr>
          <w:p w14:paraId="7C10E509" w14:textId="77777777" w:rsidR="00B55C63" w:rsidRDefault="00000000">
            <w:r>
              <w:rPr>
                <w:b/>
                <w:bCs/>
                <w:color w:val="FFFFFF"/>
              </w:rPr>
              <w:t>Method</w:t>
            </w:r>
          </w:p>
        </w:tc>
        <w:tc>
          <w:tcPr>
            <w:tcW w:w="3510" w:type="dxa"/>
            <w:tcBorders>
              <w:top w:val="single" w:sz="1" w:space="0" w:color="CCCCCC"/>
              <w:left w:val="single" w:sz="1" w:space="0" w:color="CCCCCC"/>
              <w:bottom w:val="single" w:sz="1" w:space="0" w:color="CCCCCC"/>
              <w:right w:val="single" w:sz="1" w:space="0" w:color="CCCCCC"/>
            </w:tcBorders>
            <w:shd w:val="clear" w:color="auto" w:fill="1E3A5F"/>
            <w:tcMar>
              <w:top w:w="80" w:type="dxa"/>
              <w:left w:w="120" w:type="dxa"/>
              <w:bottom w:w="80" w:type="dxa"/>
              <w:right w:w="120" w:type="dxa"/>
            </w:tcMar>
          </w:tcPr>
          <w:p w14:paraId="2F2F950A" w14:textId="77777777" w:rsidR="00B55C63" w:rsidRDefault="00000000">
            <w:r>
              <w:rPr>
                <w:b/>
                <w:bCs/>
                <w:color w:val="FFFFFF"/>
              </w:rPr>
              <w:t>How It Works</w:t>
            </w:r>
          </w:p>
        </w:tc>
        <w:tc>
          <w:tcPr>
            <w:tcW w:w="3510" w:type="dxa"/>
            <w:tcBorders>
              <w:top w:val="single" w:sz="1" w:space="0" w:color="CCCCCC"/>
              <w:left w:val="single" w:sz="1" w:space="0" w:color="CCCCCC"/>
              <w:bottom w:val="single" w:sz="1" w:space="0" w:color="CCCCCC"/>
              <w:right w:val="single" w:sz="1" w:space="0" w:color="CCCCCC"/>
            </w:tcBorders>
            <w:shd w:val="clear" w:color="auto" w:fill="1E3A5F"/>
            <w:tcMar>
              <w:top w:w="80" w:type="dxa"/>
              <w:left w:w="120" w:type="dxa"/>
              <w:bottom w:w="80" w:type="dxa"/>
              <w:right w:w="120" w:type="dxa"/>
            </w:tcMar>
          </w:tcPr>
          <w:p w14:paraId="4F756365" w14:textId="77777777" w:rsidR="00B55C63" w:rsidRDefault="00000000">
            <w:r>
              <w:rPr>
                <w:b/>
                <w:bCs/>
                <w:color w:val="FFFFFF"/>
              </w:rPr>
              <w:t>Banking Example</w:t>
            </w:r>
          </w:p>
        </w:tc>
      </w:tr>
      <w:tr w:rsidR="00B55C63" w14:paraId="0F44B3D8" w14:textId="77777777">
        <w:tblPrEx>
          <w:tblCellMar>
            <w:top w:w="0" w:type="dxa"/>
            <w:bottom w:w="0" w:type="dxa"/>
          </w:tblCellMar>
        </w:tblPrEx>
        <w:tc>
          <w:tcPr>
            <w:tcW w:w="2340" w:type="dxa"/>
            <w:tcBorders>
              <w:top w:val="single" w:sz="1" w:space="0" w:color="CCCCCC"/>
              <w:left w:val="single" w:sz="1" w:space="0" w:color="CCCCCC"/>
              <w:bottom w:val="single" w:sz="1" w:space="0" w:color="CCCCCC"/>
              <w:right w:val="single" w:sz="1" w:space="0" w:color="CCCCCC"/>
            </w:tcBorders>
            <w:shd w:val="clear" w:color="auto" w:fill="E3F2FD"/>
            <w:tcMar>
              <w:top w:w="80" w:type="dxa"/>
              <w:left w:w="120" w:type="dxa"/>
              <w:bottom w:w="80" w:type="dxa"/>
              <w:right w:w="120" w:type="dxa"/>
            </w:tcMar>
          </w:tcPr>
          <w:p w14:paraId="050CA48F" w14:textId="77777777" w:rsidR="00B55C63" w:rsidRDefault="00000000">
            <w:r>
              <w:rPr>
                <w:b/>
                <w:bCs/>
              </w:rPr>
              <w:t>Timestamp</w:t>
            </w:r>
          </w:p>
        </w:tc>
        <w:tc>
          <w:tcPr>
            <w:tcW w:w="351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5111A983" w14:textId="77777777" w:rsidR="00B55C63" w:rsidRDefault="00000000">
            <w:r>
              <w:rPr>
                <w:color w:val="000000"/>
              </w:rPr>
              <w:t xml:space="preserve">Filter on </w:t>
            </w:r>
            <w:proofErr w:type="spellStart"/>
            <w:r>
              <w:rPr>
                <w:color w:val="000000"/>
              </w:rPr>
              <w:t>Last_Modified</w:t>
            </w:r>
            <w:proofErr w:type="spellEnd"/>
            <w:r>
              <w:rPr>
                <w:color w:val="000000"/>
              </w:rPr>
              <w:t xml:space="preserve"> &gt;= </w:t>
            </w:r>
            <w:proofErr w:type="spellStart"/>
            <w:r>
              <w:rPr>
                <w:color w:val="000000"/>
              </w:rPr>
              <w:t>last_run_time</w:t>
            </w:r>
            <w:proofErr w:type="spellEnd"/>
          </w:p>
        </w:tc>
        <w:tc>
          <w:tcPr>
            <w:tcW w:w="351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2DA0DCD5" w14:textId="77777777" w:rsidR="00B55C63" w:rsidRDefault="00000000">
            <w:r>
              <w:rPr>
                <w:color w:val="000000"/>
              </w:rPr>
              <w:t xml:space="preserve">WHERE </w:t>
            </w:r>
            <w:proofErr w:type="spellStart"/>
            <w:r>
              <w:rPr>
                <w:color w:val="000000"/>
              </w:rPr>
              <w:t>Modified_Date</w:t>
            </w:r>
            <w:proofErr w:type="spellEnd"/>
            <w:r>
              <w:rPr>
                <w:color w:val="000000"/>
              </w:rPr>
              <w:t xml:space="preserve"> &gt; '2024-11-14 02:00'</w:t>
            </w:r>
          </w:p>
        </w:tc>
      </w:tr>
      <w:tr w:rsidR="00B55C63" w14:paraId="25B3F769" w14:textId="77777777">
        <w:tblPrEx>
          <w:tblCellMar>
            <w:top w:w="0" w:type="dxa"/>
            <w:bottom w:w="0" w:type="dxa"/>
          </w:tblCellMar>
        </w:tblPrEx>
        <w:tc>
          <w:tcPr>
            <w:tcW w:w="2340" w:type="dxa"/>
            <w:tcBorders>
              <w:top w:val="single" w:sz="1" w:space="0" w:color="CCCCCC"/>
              <w:left w:val="single" w:sz="1" w:space="0" w:color="CCCCCC"/>
              <w:bottom w:val="single" w:sz="1" w:space="0" w:color="CCCCCC"/>
              <w:right w:val="single" w:sz="1" w:space="0" w:color="CCCCCC"/>
            </w:tcBorders>
            <w:shd w:val="clear" w:color="auto" w:fill="FFF3E0"/>
            <w:tcMar>
              <w:top w:w="80" w:type="dxa"/>
              <w:left w:w="120" w:type="dxa"/>
              <w:bottom w:w="80" w:type="dxa"/>
              <w:right w:w="120" w:type="dxa"/>
            </w:tcMar>
          </w:tcPr>
          <w:p w14:paraId="59B41E7D" w14:textId="77777777" w:rsidR="00B55C63" w:rsidRDefault="00000000">
            <w:r>
              <w:rPr>
                <w:b/>
                <w:bCs/>
              </w:rPr>
              <w:t>CDC Flags</w:t>
            </w:r>
          </w:p>
        </w:tc>
        <w:tc>
          <w:tcPr>
            <w:tcW w:w="351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tcPr>
          <w:p w14:paraId="6E028403" w14:textId="77777777" w:rsidR="00B55C63" w:rsidRDefault="00000000">
            <w:r>
              <w:rPr>
                <w:color w:val="000000"/>
              </w:rPr>
              <w:t xml:space="preserve">Source sets </w:t>
            </w:r>
            <w:proofErr w:type="spellStart"/>
            <w:r>
              <w:rPr>
                <w:color w:val="000000"/>
              </w:rPr>
              <w:t>Is_Processed</w:t>
            </w:r>
            <w:proofErr w:type="spellEnd"/>
            <w:r>
              <w:rPr>
                <w:color w:val="000000"/>
              </w:rPr>
              <w:t xml:space="preserve"> = 'N' for new records</w:t>
            </w:r>
          </w:p>
        </w:tc>
        <w:tc>
          <w:tcPr>
            <w:tcW w:w="351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tcPr>
          <w:p w14:paraId="718F68CA" w14:textId="77777777" w:rsidR="00B55C63" w:rsidRDefault="00000000">
            <w:r>
              <w:rPr>
                <w:color w:val="000000"/>
              </w:rPr>
              <w:t>After extract, update flag to 'Y'</w:t>
            </w:r>
          </w:p>
        </w:tc>
      </w:tr>
      <w:tr w:rsidR="00B55C63" w14:paraId="40DE0B37" w14:textId="77777777">
        <w:tblPrEx>
          <w:tblCellMar>
            <w:top w:w="0" w:type="dxa"/>
            <w:bottom w:w="0" w:type="dxa"/>
          </w:tblCellMar>
        </w:tblPrEx>
        <w:tc>
          <w:tcPr>
            <w:tcW w:w="2340" w:type="dxa"/>
            <w:tcBorders>
              <w:top w:val="single" w:sz="1" w:space="0" w:color="CCCCCC"/>
              <w:left w:val="single" w:sz="1" w:space="0" w:color="CCCCCC"/>
              <w:bottom w:val="single" w:sz="1" w:space="0" w:color="CCCCCC"/>
              <w:right w:val="single" w:sz="1" w:space="0" w:color="CCCCCC"/>
            </w:tcBorders>
            <w:shd w:val="clear" w:color="auto" w:fill="E8F5E9"/>
            <w:tcMar>
              <w:top w:w="80" w:type="dxa"/>
              <w:left w:w="120" w:type="dxa"/>
              <w:bottom w:w="80" w:type="dxa"/>
              <w:right w:w="120" w:type="dxa"/>
            </w:tcMar>
          </w:tcPr>
          <w:p w14:paraId="04272B86" w14:textId="77777777" w:rsidR="00B55C63" w:rsidRDefault="00000000">
            <w:r>
              <w:rPr>
                <w:b/>
                <w:bCs/>
              </w:rPr>
              <w:t>Log-Based CDC</w:t>
            </w:r>
          </w:p>
        </w:tc>
        <w:tc>
          <w:tcPr>
            <w:tcW w:w="351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6DBD65E1" w14:textId="77777777" w:rsidR="00B55C63" w:rsidRDefault="00000000">
            <w:r>
              <w:rPr>
                <w:color w:val="000000"/>
              </w:rPr>
              <w:t>Read database transaction log for changes</w:t>
            </w:r>
          </w:p>
        </w:tc>
        <w:tc>
          <w:tcPr>
            <w:tcW w:w="351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15FA5D68" w14:textId="77777777" w:rsidR="00B55C63" w:rsidRDefault="00000000">
            <w:r>
              <w:rPr>
                <w:color w:val="000000"/>
              </w:rPr>
              <w:t xml:space="preserve">Tools like </w:t>
            </w:r>
            <w:proofErr w:type="spellStart"/>
            <w:r>
              <w:rPr>
                <w:color w:val="000000"/>
              </w:rPr>
              <w:t>Debezium</w:t>
            </w:r>
            <w:proofErr w:type="spellEnd"/>
            <w:r>
              <w:rPr>
                <w:color w:val="000000"/>
              </w:rPr>
              <w:t xml:space="preserve"> capture every change</w:t>
            </w:r>
          </w:p>
        </w:tc>
      </w:tr>
    </w:tbl>
    <w:p w14:paraId="21610BCF" w14:textId="77777777" w:rsidR="00B55C63" w:rsidRDefault="00B55C63">
      <w:pPr>
        <w:spacing w:before="300"/>
      </w:pPr>
    </w:p>
    <w:p w14:paraId="230EBAF9" w14:textId="77777777" w:rsidR="00B55C63" w:rsidRDefault="00000000">
      <w:pPr>
        <w:pStyle w:val="Heading3"/>
      </w:pPr>
      <w:r>
        <w:t>First National Bank's Extract Strategy</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B55C63" w14:paraId="52D66D84" w14:textId="77777777">
        <w:tblPrEx>
          <w:tblCellMar>
            <w:top w:w="0" w:type="dxa"/>
            <w:bottom w:w="0" w:type="dxa"/>
          </w:tblCellMar>
        </w:tblPrEx>
        <w:tc>
          <w:tcPr>
            <w:tcW w:w="9360" w:type="dxa"/>
            <w:tcBorders>
              <w:top w:val="single" w:sz="1" w:space="0" w:color="CCCCCC"/>
              <w:left w:val="single" w:sz="1" w:space="0" w:color="CCCCCC"/>
              <w:bottom w:val="single" w:sz="1" w:space="0" w:color="CCCCCC"/>
              <w:right w:val="single" w:sz="1" w:space="0" w:color="CCCCCC"/>
            </w:tcBorders>
            <w:shd w:val="clear" w:color="auto" w:fill="263238"/>
            <w:tcMar>
              <w:top w:w="120" w:type="dxa"/>
              <w:left w:w="200" w:type="dxa"/>
              <w:bottom w:w="120" w:type="dxa"/>
              <w:right w:w="200" w:type="dxa"/>
            </w:tcMar>
          </w:tcPr>
          <w:p w14:paraId="0727B3D5" w14:textId="77777777" w:rsidR="00B55C63" w:rsidRDefault="00000000">
            <w:r>
              <w:rPr>
                <w:rFonts w:ascii="Courier New" w:eastAsia="Courier New" w:hAnsi="Courier New" w:cs="Courier New"/>
                <w:color w:val="4CAF50"/>
                <w:sz w:val="19"/>
                <w:szCs w:val="19"/>
              </w:rPr>
              <w:t>-- Extract yesterday's transactions (incremental)</w:t>
            </w:r>
          </w:p>
          <w:p w14:paraId="192AAFE6" w14:textId="77777777" w:rsidR="00B55C63" w:rsidRDefault="00000000">
            <w:r>
              <w:rPr>
                <w:rFonts w:ascii="Courier New" w:eastAsia="Courier New" w:hAnsi="Courier New" w:cs="Courier New"/>
                <w:color w:val="FFFFFF"/>
                <w:sz w:val="19"/>
                <w:szCs w:val="19"/>
              </w:rPr>
              <w:t xml:space="preserve">SELECT </w:t>
            </w:r>
            <w:proofErr w:type="spellStart"/>
            <w:proofErr w:type="gramStart"/>
            <w:r>
              <w:rPr>
                <w:rFonts w:ascii="Courier New" w:eastAsia="Courier New" w:hAnsi="Courier New" w:cs="Courier New"/>
                <w:color w:val="FFFFFF"/>
                <w:sz w:val="19"/>
                <w:szCs w:val="19"/>
              </w:rPr>
              <w:t>t.Transaction</w:t>
            </w:r>
            <w:proofErr w:type="gramEnd"/>
            <w:r>
              <w:rPr>
                <w:rFonts w:ascii="Courier New" w:eastAsia="Courier New" w:hAnsi="Courier New" w:cs="Courier New"/>
                <w:color w:val="FFFFFF"/>
                <w:sz w:val="19"/>
                <w:szCs w:val="19"/>
              </w:rPr>
              <w:t>_ID</w:t>
            </w:r>
            <w:proofErr w:type="spellEnd"/>
            <w:r>
              <w:rPr>
                <w:rFonts w:ascii="Courier New" w:eastAsia="Courier New" w:hAnsi="Courier New" w:cs="Courier New"/>
                <w:color w:val="FFFFFF"/>
                <w:sz w:val="19"/>
                <w:szCs w:val="19"/>
              </w:rPr>
              <w:t xml:space="preserve">, </w:t>
            </w:r>
            <w:proofErr w:type="spellStart"/>
            <w:proofErr w:type="gramStart"/>
            <w:r>
              <w:rPr>
                <w:rFonts w:ascii="Courier New" w:eastAsia="Courier New" w:hAnsi="Courier New" w:cs="Courier New"/>
                <w:color w:val="FFFFFF"/>
                <w:sz w:val="19"/>
                <w:szCs w:val="19"/>
              </w:rPr>
              <w:t>t.Account</w:t>
            </w:r>
            <w:proofErr w:type="gramEnd"/>
            <w:r>
              <w:rPr>
                <w:rFonts w:ascii="Courier New" w:eastAsia="Courier New" w:hAnsi="Courier New" w:cs="Courier New"/>
                <w:color w:val="FFFFFF"/>
                <w:sz w:val="19"/>
                <w:szCs w:val="19"/>
              </w:rPr>
              <w:t>_ID</w:t>
            </w:r>
            <w:proofErr w:type="spellEnd"/>
            <w:r>
              <w:rPr>
                <w:rFonts w:ascii="Courier New" w:eastAsia="Courier New" w:hAnsi="Courier New" w:cs="Courier New"/>
                <w:color w:val="FFFFFF"/>
                <w:sz w:val="19"/>
                <w:szCs w:val="19"/>
              </w:rPr>
              <w:t xml:space="preserve">, </w:t>
            </w:r>
            <w:proofErr w:type="spellStart"/>
            <w:proofErr w:type="gramStart"/>
            <w:r>
              <w:rPr>
                <w:rFonts w:ascii="Courier New" w:eastAsia="Courier New" w:hAnsi="Courier New" w:cs="Courier New"/>
                <w:color w:val="FFFFFF"/>
                <w:sz w:val="19"/>
                <w:szCs w:val="19"/>
              </w:rPr>
              <w:t>t.Transaction</w:t>
            </w:r>
            <w:proofErr w:type="gramEnd"/>
            <w:r>
              <w:rPr>
                <w:rFonts w:ascii="Courier New" w:eastAsia="Courier New" w:hAnsi="Courier New" w:cs="Courier New"/>
                <w:color w:val="FFFFFF"/>
                <w:sz w:val="19"/>
                <w:szCs w:val="19"/>
              </w:rPr>
              <w:t>_Type</w:t>
            </w:r>
            <w:proofErr w:type="spellEnd"/>
            <w:r>
              <w:rPr>
                <w:rFonts w:ascii="Courier New" w:eastAsia="Courier New" w:hAnsi="Courier New" w:cs="Courier New"/>
                <w:color w:val="FFFFFF"/>
                <w:sz w:val="19"/>
                <w:szCs w:val="19"/>
              </w:rPr>
              <w:t>,</w:t>
            </w:r>
          </w:p>
          <w:p w14:paraId="15AAC2E7" w14:textId="77777777" w:rsidR="00B55C63" w:rsidRDefault="00000000">
            <w:r>
              <w:rPr>
                <w:rFonts w:ascii="Courier New" w:eastAsia="Courier New" w:hAnsi="Courier New" w:cs="Courier New"/>
                <w:color w:val="FFFFFF"/>
                <w:sz w:val="19"/>
                <w:szCs w:val="19"/>
              </w:rPr>
              <w:t xml:space="preserve">       </w:t>
            </w:r>
            <w:proofErr w:type="spellStart"/>
            <w:proofErr w:type="gramStart"/>
            <w:r>
              <w:rPr>
                <w:rFonts w:ascii="Courier New" w:eastAsia="Courier New" w:hAnsi="Courier New" w:cs="Courier New"/>
                <w:color w:val="FFFFFF"/>
                <w:sz w:val="19"/>
                <w:szCs w:val="19"/>
              </w:rPr>
              <w:t>t.Amount</w:t>
            </w:r>
            <w:proofErr w:type="spellEnd"/>
            <w:proofErr w:type="gramEnd"/>
            <w:r>
              <w:rPr>
                <w:rFonts w:ascii="Courier New" w:eastAsia="Courier New" w:hAnsi="Courier New" w:cs="Courier New"/>
                <w:color w:val="FFFFFF"/>
                <w:sz w:val="19"/>
                <w:szCs w:val="19"/>
              </w:rPr>
              <w:t xml:space="preserve">, </w:t>
            </w:r>
            <w:proofErr w:type="spellStart"/>
            <w:proofErr w:type="gramStart"/>
            <w:r>
              <w:rPr>
                <w:rFonts w:ascii="Courier New" w:eastAsia="Courier New" w:hAnsi="Courier New" w:cs="Courier New"/>
                <w:color w:val="FFFFFF"/>
                <w:sz w:val="19"/>
                <w:szCs w:val="19"/>
              </w:rPr>
              <w:t>t.Transaction</w:t>
            </w:r>
            <w:proofErr w:type="gramEnd"/>
            <w:r>
              <w:rPr>
                <w:rFonts w:ascii="Courier New" w:eastAsia="Courier New" w:hAnsi="Courier New" w:cs="Courier New"/>
                <w:color w:val="FFFFFF"/>
                <w:sz w:val="19"/>
                <w:szCs w:val="19"/>
              </w:rPr>
              <w:t>_Date</w:t>
            </w:r>
            <w:proofErr w:type="spellEnd"/>
            <w:r>
              <w:rPr>
                <w:rFonts w:ascii="Courier New" w:eastAsia="Courier New" w:hAnsi="Courier New" w:cs="Courier New"/>
                <w:color w:val="FFFFFF"/>
                <w:sz w:val="19"/>
                <w:szCs w:val="19"/>
              </w:rPr>
              <w:t xml:space="preserve">, </w:t>
            </w:r>
            <w:proofErr w:type="spellStart"/>
            <w:proofErr w:type="gramStart"/>
            <w:r>
              <w:rPr>
                <w:rFonts w:ascii="Courier New" w:eastAsia="Courier New" w:hAnsi="Courier New" w:cs="Courier New"/>
                <w:color w:val="FFFFFF"/>
                <w:sz w:val="19"/>
                <w:szCs w:val="19"/>
              </w:rPr>
              <w:t>t.Channel</w:t>
            </w:r>
            <w:proofErr w:type="spellEnd"/>
            <w:proofErr w:type="gramEnd"/>
            <w:r>
              <w:rPr>
                <w:rFonts w:ascii="Courier New" w:eastAsia="Courier New" w:hAnsi="Courier New" w:cs="Courier New"/>
                <w:color w:val="FFFFFF"/>
                <w:sz w:val="19"/>
                <w:szCs w:val="19"/>
              </w:rPr>
              <w:t xml:space="preserve">, </w:t>
            </w:r>
            <w:proofErr w:type="spellStart"/>
            <w:proofErr w:type="gramStart"/>
            <w:r>
              <w:rPr>
                <w:rFonts w:ascii="Courier New" w:eastAsia="Courier New" w:hAnsi="Courier New" w:cs="Courier New"/>
                <w:color w:val="FFFFFF"/>
                <w:sz w:val="19"/>
                <w:szCs w:val="19"/>
              </w:rPr>
              <w:t>t.Branch</w:t>
            </w:r>
            <w:proofErr w:type="gramEnd"/>
            <w:r>
              <w:rPr>
                <w:rFonts w:ascii="Courier New" w:eastAsia="Courier New" w:hAnsi="Courier New" w:cs="Courier New"/>
                <w:color w:val="FFFFFF"/>
                <w:sz w:val="19"/>
                <w:szCs w:val="19"/>
              </w:rPr>
              <w:t>_ID</w:t>
            </w:r>
            <w:proofErr w:type="spellEnd"/>
          </w:p>
          <w:p w14:paraId="5303E22C" w14:textId="77777777" w:rsidR="00B55C63" w:rsidRDefault="00000000">
            <w:r>
              <w:rPr>
                <w:rFonts w:ascii="Courier New" w:eastAsia="Courier New" w:hAnsi="Courier New" w:cs="Courier New"/>
                <w:color w:val="FFFFFF"/>
                <w:sz w:val="19"/>
                <w:szCs w:val="19"/>
              </w:rPr>
              <w:t>FROM Transaction t</w:t>
            </w:r>
          </w:p>
          <w:p w14:paraId="57088C0C" w14:textId="77777777" w:rsidR="00B55C63" w:rsidRDefault="00000000">
            <w:r>
              <w:rPr>
                <w:rFonts w:ascii="Courier New" w:eastAsia="Courier New" w:hAnsi="Courier New" w:cs="Courier New"/>
                <w:color w:val="FFFFFF"/>
                <w:sz w:val="19"/>
                <w:szCs w:val="19"/>
              </w:rPr>
              <w:t xml:space="preserve">WHERE </w:t>
            </w:r>
            <w:proofErr w:type="spellStart"/>
            <w:proofErr w:type="gramStart"/>
            <w:r>
              <w:rPr>
                <w:rFonts w:ascii="Courier New" w:eastAsia="Courier New" w:hAnsi="Courier New" w:cs="Courier New"/>
                <w:color w:val="FFFFFF"/>
                <w:sz w:val="19"/>
                <w:szCs w:val="19"/>
              </w:rPr>
              <w:t>t.Transaction</w:t>
            </w:r>
            <w:proofErr w:type="gramEnd"/>
            <w:r>
              <w:rPr>
                <w:rFonts w:ascii="Courier New" w:eastAsia="Courier New" w:hAnsi="Courier New" w:cs="Courier New"/>
                <w:color w:val="FFFFFF"/>
                <w:sz w:val="19"/>
                <w:szCs w:val="19"/>
              </w:rPr>
              <w:t>_Date</w:t>
            </w:r>
            <w:proofErr w:type="spellEnd"/>
            <w:r>
              <w:rPr>
                <w:rFonts w:ascii="Courier New" w:eastAsia="Courier New" w:hAnsi="Courier New" w:cs="Courier New"/>
                <w:color w:val="FFFFFF"/>
                <w:sz w:val="19"/>
                <w:szCs w:val="19"/>
              </w:rPr>
              <w:t xml:space="preserve"> &gt;= TRUNC(SYSDATE) - 1</w:t>
            </w:r>
          </w:p>
          <w:p w14:paraId="7DF18EEF" w14:textId="77777777" w:rsidR="00B55C63" w:rsidRDefault="00000000">
            <w:r>
              <w:rPr>
                <w:rFonts w:ascii="Courier New" w:eastAsia="Courier New" w:hAnsi="Courier New" w:cs="Courier New"/>
                <w:color w:val="FFFFFF"/>
                <w:sz w:val="19"/>
                <w:szCs w:val="19"/>
              </w:rPr>
              <w:t xml:space="preserve">  AND </w:t>
            </w:r>
            <w:proofErr w:type="spellStart"/>
            <w:proofErr w:type="gramStart"/>
            <w:r>
              <w:rPr>
                <w:rFonts w:ascii="Courier New" w:eastAsia="Courier New" w:hAnsi="Courier New" w:cs="Courier New"/>
                <w:color w:val="FFFFFF"/>
                <w:sz w:val="19"/>
                <w:szCs w:val="19"/>
              </w:rPr>
              <w:t>t.Transaction</w:t>
            </w:r>
            <w:proofErr w:type="gramEnd"/>
            <w:r>
              <w:rPr>
                <w:rFonts w:ascii="Courier New" w:eastAsia="Courier New" w:hAnsi="Courier New" w:cs="Courier New"/>
                <w:color w:val="FFFFFF"/>
                <w:sz w:val="19"/>
                <w:szCs w:val="19"/>
              </w:rPr>
              <w:t>_Date</w:t>
            </w:r>
            <w:proofErr w:type="spellEnd"/>
            <w:r>
              <w:rPr>
                <w:rFonts w:ascii="Courier New" w:eastAsia="Courier New" w:hAnsi="Courier New" w:cs="Courier New"/>
                <w:color w:val="FFFFFF"/>
                <w:sz w:val="19"/>
                <w:szCs w:val="19"/>
              </w:rPr>
              <w:t xml:space="preserve"> &lt; TRUNC(SYSDATE</w:t>
            </w:r>
            <w:proofErr w:type="gramStart"/>
            <w:r>
              <w:rPr>
                <w:rFonts w:ascii="Courier New" w:eastAsia="Courier New" w:hAnsi="Courier New" w:cs="Courier New"/>
                <w:color w:val="FFFFFF"/>
                <w:sz w:val="19"/>
                <w:szCs w:val="19"/>
              </w:rPr>
              <w:t>);</w:t>
            </w:r>
            <w:proofErr w:type="gramEnd"/>
          </w:p>
          <w:p w14:paraId="37055A37" w14:textId="77777777" w:rsidR="00B55C63" w:rsidRDefault="00B55C63"/>
          <w:p w14:paraId="6362BF54" w14:textId="77777777" w:rsidR="00B55C63" w:rsidRDefault="00000000">
            <w:r>
              <w:rPr>
                <w:rFonts w:ascii="Courier New" w:eastAsia="Courier New" w:hAnsi="Courier New" w:cs="Courier New"/>
                <w:color w:val="4CAF50"/>
                <w:sz w:val="19"/>
                <w:szCs w:val="19"/>
              </w:rPr>
              <w:t>-- Extract all accounts (full load - dimension is small)</w:t>
            </w:r>
          </w:p>
          <w:p w14:paraId="5E52E111" w14:textId="77777777" w:rsidR="00B55C63" w:rsidRDefault="00000000">
            <w:r>
              <w:rPr>
                <w:rFonts w:ascii="Courier New" w:eastAsia="Courier New" w:hAnsi="Courier New" w:cs="Courier New"/>
                <w:color w:val="FFFFFF"/>
                <w:sz w:val="19"/>
                <w:szCs w:val="19"/>
              </w:rPr>
              <w:t xml:space="preserve">SELECT </w:t>
            </w:r>
            <w:proofErr w:type="spellStart"/>
            <w:proofErr w:type="gramStart"/>
            <w:r>
              <w:rPr>
                <w:rFonts w:ascii="Courier New" w:eastAsia="Courier New" w:hAnsi="Courier New" w:cs="Courier New"/>
                <w:color w:val="FFFFFF"/>
                <w:sz w:val="19"/>
                <w:szCs w:val="19"/>
              </w:rPr>
              <w:t>a.Account</w:t>
            </w:r>
            <w:proofErr w:type="gramEnd"/>
            <w:r>
              <w:rPr>
                <w:rFonts w:ascii="Courier New" w:eastAsia="Courier New" w:hAnsi="Courier New" w:cs="Courier New"/>
                <w:color w:val="FFFFFF"/>
                <w:sz w:val="19"/>
                <w:szCs w:val="19"/>
              </w:rPr>
              <w:t>_ID</w:t>
            </w:r>
            <w:proofErr w:type="spellEnd"/>
            <w:r>
              <w:rPr>
                <w:rFonts w:ascii="Courier New" w:eastAsia="Courier New" w:hAnsi="Courier New" w:cs="Courier New"/>
                <w:color w:val="FFFFFF"/>
                <w:sz w:val="19"/>
                <w:szCs w:val="19"/>
              </w:rPr>
              <w:t xml:space="preserve">, </w:t>
            </w:r>
            <w:proofErr w:type="spellStart"/>
            <w:proofErr w:type="gramStart"/>
            <w:r>
              <w:rPr>
                <w:rFonts w:ascii="Courier New" w:eastAsia="Courier New" w:hAnsi="Courier New" w:cs="Courier New"/>
                <w:color w:val="FFFFFF"/>
                <w:sz w:val="19"/>
                <w:szCs w:val="19"/>
              </w:rPr>
              <w:t>a.Account</w:t>
            </w:r>
            <w:proofErr w:type="gramEnd"/>
            <w:r>
              <w:rPr>
                <w:rFonts w:ascii="Courier New" w:eastAsia="Courier New" w:hAnsi="Courier New" w:cs="Courier New"/>
                <w:color w:val="FFFFFF"/>
                <w:sz w:val="19"/>
                <w:szCs w:val="19"/>
              </w:rPr>
              <w:t>_Number</w:t>
            </w:r>
            <w:proofErr w:type="spellEnd"/>
            <w:r>
              <w:rPr>
                <w:rFonts w:ascii="Courier New" w:eastAsia="Courier New" w:hAnsi="Courier New" w:cs="Courier New"/>
                <w:color w:val="FFFFFF"/>
                <w:sz w:val="19"/>
                <w:szCs w:val="19"/>
              </w:rPr>
              <w:t xml:space="preserve">, </w:t>
            </w:r>
            <w:proofErr w:type="spellStart"/>
            <w:proofErr w:type="gramStart"/>
            <w:r>
              <w:rPr>
                <w:rFonts w:ascii="Courier New" w:eastAsia="Courier New" w:hAnsi="Courier New" w:cs="Courier New"/>
                <w:color w:val="FFFFFF"/>
                <w:sz w:val="19"/>
                <w:szCs w:val="19"/>
              </w:rPr>
              <w:t>a.Account</w:t>
            </w:r>
            <w:proofErr w:type="gramEnd"/>
            <w:r>
              <w:rPr>
                <w:rFonts w:ascii="Courier New" w:eastAsia="Courier New" w:hAnsi="Courier New" w:cs="Courier New"/>
                <w:color w:val="FFFFFF"/>
                <w:sz w:val="19"/>
                <w:szCs w:val="19"/>
              </w:rPr>
              <w:t>_Type</w:t>
            </w:r>
            <w:proofErr w:type="spellEnd"/>
            <w:r>
              <w:rPr>
                <w:rFonts w:ascii="Courier New" w:eastAsia="Courier New" w:hAnsi="Courier New" w:cs="Courier New"/>
                <w:color w:val="FFFFFF"/>
                <w:sz w:val="19"/>
                <w:szCs w:val="19"/>
              </w:rPr>
              <w:t>,</w:t>
            </w:r>
          </w:p>
          <w:p w14:paraId="2C912411" w14:textId="77777777" w:rsidR="00B55C63" w:rsidRDefault="00000000">
            <w:r>
              <w:rPr>
                <w:rFonts w:ascii="Courier New" w:eastAsia="Courier New" w:hAnsi="Courier New" w:cs="Courier New"/>
                <w:color w:val="FFFFFF"/>
                <w:sz w:val="19"/>
                <w:szCs w:val="19"/>
              </w:rPr>
              <w:t xml:space="preserve">       </w:t>
            </w:r>
            <w:proofErr w:type="spellStart"/>
            <w:proofErr w:type="gramStart"/>
            <w:r>
              <w:rPr>
                <w:rFonts w:ascii="Courier New" w:eastAsia="Courier New" w:hAnsi="Courier New" w:cs="Courier New"/>
                <w:color w:val="FFFFFF"/>
                <w:sz w:val="19"/>
                <w:szCs w:val="19"/>
              </w:rPr>
              <w:t>a.Balance</w:t>
            </w:r>
            <w:proofErr w:type="spellEnd"/>
            <w:proofErr w:type="gramEnd"/>
            <w:r>
              <w:rPr>
                <w:rFonts w:ascii="Courier New" w:eastAsia="Courier New" w:hAnsi="Courier New" w:cs="Courier New"/>
                <w:color w:val="FFFFFF"/>
                <w:sz w:val="19"/>
                <w:szCs w:val="19"/>
              </w:rPr>
              <w:t xml:space="preserve">, </w:t>
            </w:r>
            <w:proofErr w:type="spellStart"/>
            <w:proofErr w:type="gramStart"/>
            <w:r>
              <w:rPr>
                <w:rFonts w:ascii="Courier New" w:eastAsia="Courier New" w:hAnsi="Courier New" w:cs="Courier New"/>
                <w:color w:val="FFFFFF"/>
                <w:sz w:val="19"/>
                <w:szCs w:val="19"/>
              </w:rPr>
              <w:t>a.Status</w:t>
            </w:r>
            <w:proofErr w:type="spellEnd"/>
            <w:proofErr w:type="gramEnd"/>
            <w:r>
              <w:rPr>
                <w:rFonts w:ascii="Courier New" w:eastAsia="Courier New" w:hAnsi="Courier New" w:cs="Courier New"/>
                <w:color w:val="FFFFFF"/>
                <w:sz w:val="19"/>
                <w:szCs w:val="19"/>
              </w:rPr>
              <w:t xml:space="preserve">, </w:t>
            </w:r>
            <w:proofErr w:type="spellStart"/>
            <w:proofErr w:type="gramStart"/>
            <w:r>
              <w:rPr>
                <w:rFonts w:ascii="Courier New" w:eastAsia="Courier New" w:hAnsi="Courier New" w:cs="Courier New"/>
                <w:color w:val="FFFFFF"/>
                <w:sz w:val="19"/>
                <w:szCs w:val="19"/>
              </w:rPr>
              <w:t>a.Customer</w:t>
            </w:r>
            <w:proofErr w:type="gramEnd"/>
            <w:r>
              <w:rPr>
                <w:rFonts w:ascii="Courier New" w:eastAsia="Courier New" w:hAnsi="Courier New" w:cs="Courier New"/>
                <w:color w:val="FFFFFF"/>
                <w:sz w:val="19"/>
                <w:szCs w:val="19"/>
              </w:rPr>
              <w:t>_ID</w:t>
            </w:r>
            <w:proofErr w:type="spellEnd"/>
            <w:r>
              <w:rPr>
                <w:rFonts w:ascii="Courier New" w:eastAsia="Courier New" w:hAnsi="Courier New" w:cs="Courier New"/>
                <w:color w:val="FFFFFF"/>
                <w:sz w:val="19"/>
                <w:szCs w:val="19"/>
              </w:rPr>
              <w:t xml:space="preserve">, </w:t>
            </w:r>
            <w:proofErr w:type="spellStart"/>
            <w:proofErr w:type="gramStart"/>
            <w:r>
              <w:rPr>
                <w:rFonts w:ascii="Courier New" w:eastAsia="Courier New" w:hAnsi="Courier New" w:cs="Courier New"/>
                <w:color w:val="FFFFFF"/>
                <w:sz w:val="19"/>
                <w:szCs w:val="19"/>
              </w:rPr>
              <w:t>a.Branch</w:t>
            </w:r>
            <w:proofErr w:type="gramEnd"/>
            <w:r>
              <w:rPr>
                <w:rFonts w:ascii="Courier New" w:eastAsia="Courier New" w:hAnsi="Courier New" w:cs="Courier New"/>
                <w:color w:val="FFFFFF"/>
                <w:sz w:val="19"/>
                <w:szCs w:val="19"/>
              </w:rPr>
              <w:t>_ID</w:t>
            </w:r>
            <w:proofErr w:type="spellEnd"/>
            <w:r>
              <w:rPr>
                <w:rFonts w:ascii="Courier New" w:eastAsia="Courier New" w:hAnsi="Courier New" w:cs="Courier New"/>
                <w:color w:val="FFFFFF"/>
                <w:sz w:val="19"/>
                <w:szCs w:val="19"/>
              </w:rPr>
              <w:t>,</w:t>
            </w:r>
          </w:p>
          <w:p w14:paraId="57216050" w14:textId="77777777" w:rsidR="00B55C63" w:rsidRDefault="00000000">
            <w:r>
              <w:rPr>
                <w:rFonts w:ascii="Courier New" w:eastAsia="Courier New" w:hAnsi="Courier New" w:cs="Courier New"/>
                <w:color w:val="FFFFFF"/>
                <w:sz w:val="19"/>
                <w:szCs w:val="19"/>
              </w:rPr>
              <w:lastRenderedPageBreak/>
              <w:t xml:space="preserve">       </w:t>
            </w:r>
            <w:proofErr w:type="spellStart"/>
            <w:proofErr w:type="gramStart"/>
            <w:r>
              <w:rPr>
                <w:rFonts w:ascii="Courier New" w:eastAsia="Courier New" w:hAnsi="Courier New" w:cs="Courier New"/>
                <w:color w:val="FFFFFF"/>
                <w:sz w:val="19"/>
                <w:szCs w:val="19"/>
              </w:rPr>
              <w:t>a.Date</w:t>
            </w:r>
            <w:proofErr w:type="gramEnd"/>
            <w:r>
              <w:rPr>
                <w:rFonts w:ascii="Courier New" w:eastAsia="Courier New" w:hAnsi="Courier New" w:cs="Courier New"/>
                <w:color w:val="FFFFFF"/>
                <w:sz w:val="19"/>
                <w:szCs w:val="19"/>
              </w:rPr>
              <w:t>_Opened</w:t>
            </w:r>
            <w:proofErr w:type="spellEnd"/>
          </w:p>
          <w:p w14:paraId="3678C97C" w14:textId="77777777" w:rsidR="00B55C63" w:rsidRDefault="00000000">
            <w:r>
              <w:rPr>
                <w:rFonts w:ascii="Courier New" w:eastAsia="Courier New" w:hAnsi="Courier New" w:cs="Courier New"/>
                <w:color w:val="FFFFFF"/>
                <w:sz w:val="19"/>
                <w:szCs w:val="19"/>
              </w:rPr>
              <w:t>FROM Account a;</w:t>
            </w:r>
          </w:p>
        </w:tc>
      </w:tr>
    </w:tbl>
    <w:p w14:paraId="07344822" w14:textId="77777777" w:rsidR="00B55C63" w:rsidRDefault="00B55C63">
      <w:pPr>
        <w:spacing w:before="20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B55C63" w14:paraId="0C81BDBC" w14:textId="77777777">
        <w:tblPrEx>
          <w:tblCellMar>
            <w:top w:w="0" w:type="dxa"/>
            <w:bottom w:w="0" w:type="dxa"/>
          </w:tblCellMar>
        </w:tblPrEx>
        <w:tc>
          <w:tcPr>
            <w:tcW w:w="9360" w:type="dxa"/>
            <w:tcBorders>
              <w:top w:val="single" w:sz="1" w:space="0" w:color="CCCCCC"/>
              <w:left w:val="single" w:sz="1" w:space="0" w:color="CCCCCC"/>
              <w:bottom w:val="single" w:sz="1" w:space="0" w:color="CCCCCC"/>
              <w:right w:val="single" w:sz="1" w:space="0" w:color="CCCCCC"/>
            </w:tcBorders>
            <w:shd w:val="clear" w:color="auto" w:fill="E8F5E9"/>
            <w:tcMar>
              <w:top w:w="80" w:type="dxa"/>
              <w:left w:w="120" w:type="dxa"/>
              <w:bottom w:w="80" w:type="dxa"/>
              <w:right w:w="120" w:type="dxa"/>
            </w:tcMar>
          </w:tcPr>
          <w:p w14:paraId="7BBFF865" w14:textId="77777777" w:rsidR="00B55C63" w:rsidRDefault="00000000">
            <w:pPr>
              <w:spacing w:after="120"/>
            </w:pPr>
            <w:r>
              <w:rPr>
                <w:b/>
                <w:bCs/>
                <w:color w:val="2E7D32"/>
                <w:sz w:val="24"/>
                <w:szCs w:val="24"/>
              </w:rPr>
              <w:t>Why Extract Transactions Incrementally but Accounts Fully?</w:t>
            </w:r>
          </w:p>
          <w:p w14:paraId="0EA935CD" w14:textId="77777777" w:rsidR="00B55C63" w:rsidRDefault="00000000">
            <w:r>
              <w:t xml:space="preserve">Transactions table has millions of </w:t>
            </w:r>
            <w:proofErr w:type="spellStart"/>
            <w:r>
              <w:t>rows</w:t>
            </w:r>
            <w:proofErr w:type="spellEnd"/>
            <w:r>
              <w:t xml:space="preserve"> and grows </w:t>
            </w:r>
            <w:proofErr w:type="gramStart"/>
            <w:r>
              <w:t>daily—incremental</w:t>
            </w:r>
            <w:proofErr w:type="gramEnd"/>
            <w:r>
              <w:t xml:space="preserve"> is essential. The Account table has maybe 500,000 rows and rarely changes—full load is simpler and fast enough. Always match your strategy to the data characteristics.</w:t>
            </w:r>
          </w:p>
        </w:tc>
      </w:tr>
    </w:tbl>
    <w:p w14:paraId="68589AFA" w14:textId="77777777" w:rsidR="00B55C63" w:rsidRDefault="00000000">
      <w:r>
        <w:br w:type="page"/>
      </w:r>
    </w:p>
    <w:p w14:paraId="2A3E662D" w14:textId="77777777" w:rsidR="00B55C63" w:rsidRDefault="00000000">
      <w:pPr>
        <w:pStyle w:val="Heading1"/>
      </w:pPr>
      <w:r>
        <w:lastRenderedPageBreak/>
        <w:t>Part 3: Transform—Where the Magic Happens</w:t>
      </w:r>
    </w:p>
    <w:p w14:paraId="36E2A1C4" w14:textId="77777777" w:rsidR="00B55C63" w:rsidRDefault="00000000">
      <w:pPr>
        <w:spacing w:after="200"/>
      </w:pPr>
      <w:r>
        <w:t xml:space="preserve">Transformation is where raw OLTP data becomes </w:t>
      </w:r>
      <w:proofErr w:type="gramStart"/>
      <w:r>
        <w:t>warehouse-ready</w:t>
      </w:r>
      <w:proofErr w:type="gramEnd"/>
      <w:r>
        <w:t>. This is typically 70% of the ETL effort. Let's walk through the major transformation types using our banking data.</w:t>
      </w:r>
    </w:p>
    <w:p w14:paraId="2F64B8BE" w14:textId="77777777" w:rsidR="00B55C63" w:rsidRDefault="00000000">
      <w:pPr>
        <w:pStyle w:val="Heading2"/>
      </w:pPr>
      <w:r>
        <w:t>Transformation Type 1: Flattening (Denormalization)</w:t>
      </w:r>
    </w:p>
    <w:p w14:paraId="46101103" w14:textId="77777777" w:rsidR="00B55C63" w:rsidRDefault="00000000">
      <w:pPr>
        <w:spacing w:after="200"/>
      </w:pPr>
      <w:r>
        <w:t xml:space="preserve">Remember our supertype/subtype Account structure? In the warehouse, we </w:t>
      </w:r>
      <w:proofErr w:type="gramStart"/>
      <w:r>
        <w:t>flatten</w:t>
      </w:r>
      <w:proofErr w:type="gramEnd"/>
      <w:r>
        <w:t xml:space="preserve"> it into a single </w:t>
      </w:r>
      <w:proofErr w:type="spellStart"/>
      <w:r>
        <w:t>Dim_Account</w:t>
      </w:r>
      <w:proofErr w:type="spellEnd"/>
      <w:r>
        <w:t xml:space="preserve"> table.</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B55C63" w14:paraId="16E74A19" w14:textId="77777777">
        <w:tblPrEx>
          <w:tblCellMar>
            <w:top w:w="0" w:type="dxa"/>
            <w:bottom w:w="0" w:type="dxa"/>
          </w:tblCellMar>
        </w:tblPrEx>
        <w:tc>
          <w:tcPr>
            <w:tcW w:w="9360" w:type="dxa"/>
            <w:tcBorders>
              <w:top w:val="single" w:sz="1" w:space="0" w:color="CCCCCC"/>
              <w:left w:val="single" w:sz="1" w:space="0" w:color="CCCCCC"/>
              <w:bottom w:val="single" w:sz="1" w:space="0" w:color="CCCCCC"/>
              <w:right w:val="single" w:sz="1" w:space="0" w:color="CCCCCC"/>
            </w:tcBorders>
            <w:shd w:val="clear" w:color="auto" w:fill="263238"/>
            <w:tcMar>
              <w:top w:w="120" w:type="dxa"/>
              <w:left w:w="200" w:type="dxa"/>
              <w:bottom w:w="120" w:type="dxa"/>
              <w:right w:w="200" w:type="dxa"/>
            </w:tcMar>
          </w:tcPr>
          <w:p w14:paraId="71697E92" w14:textId="77777777" w:rsidR="00B55C63" w:rsidRDefault="00000000">
            <w:r>
              <w:rPr>
                <w:rFonts w:ascii="Courier New" w:eastAsia="Courier New" w:hAnsi="Courier New" w:cs="Courier New"/>
                <w:color w:val="4CAF50"/>
                <w:sz w:val="19"/>
                <w:szCs w:val="19"/>
              </w:rPr>
              <w:t xml:space="preserve">-- Transform: Flatten Account supertype/subtypes into </w:t>
            </w:r>
            <w:proofErr w:type="spellStart"/>
            <w:r>
              <w:rPr>
                <w:rFonts w:ascii="Courier New" w:eastAsia="Courier New" w:hAnsi="Courier New" w:cs="Courier New"/>
                <w:color w:val="4CAF50"/>
                <w:sz w:val="19"/>
                <w:szCs w:val="19"/>
              </w:rPr>
              <w:t>Dim_Account</w:t>
            </w:r>
            <w:proofErr w:type="spellEnd"/>
          </w:p>
          <w:p w14:paraId="7729A91D" w14:textId="77777777" w:rsidR="00B55C63" w:rsidRDefault="00000000">
            <w:r>
              <w:rPr>
                <w:rFonts w:ascii="Courier New" w:eastAsia="Courier New" w:hAnsi="Courier New" w:cs="Courier New"/>
                <w:color w:val="FFFFFF"/>
                <w:sz w:val="19"/>
                <w:szCs w:val="19"/>
              </w:rPr>
              <w:t xml:space="preserve">INSERT INTO </w:t>
            </w:r>
            <w:proofErr w:type="spellStart"/>
            <w:r>
              <w:rPr>
                <w:rFonts w:ascii="Courier New" w:eastAsia="Courier New" w:hAnsi="Courier New" w:cs="Courier New"/>
                <w:color w:val="FFFFFF"/>
                <w:sz w:val="19"/>
                <w:szCs w:val="19"/>
              </w:rPr>
              <w:t>Staging_Dim_Account</w:t>
            </w:r>
            <w:proofErr w:type="spellEnd"/>
          </w:p>
          <w:p w14:paraId="1449A3F7" w14:textId="77777777" w:rsidR="00B55C63" w:rsidRDefault="00000000">
            <w:r>
              <w:rPr>
                <w:rFonts w:ascii="Courier New" w:eastAsia="Courier New" w:hAnsi="Courier New" w:cs="Courier New"/>
                <w:color w:val="FFFFFF"/>
                <w:sz w:val="19"/>
                <w:szCs w:val="19"/>
              </w:rPr>
              <w:t xml:space="preserve">SELECT </w:t>
            </w:r>
          </w:p>
          <w:p w14:paraId="6823F9E5" w14:textId="77777777" w:rsidR="00B55C63" w:rsidRDefault="00000000">
            <w:r>
              <w:rPr>
                <w:rFonts w:ascii="Courier New" w:eastAsia="Courier New" w:hAnsi="Courier New" w:cs="Courier New"/>
                <w:color w:val="FFFFFF"/>
                <w:sz w:val="19"/>
                <w:szCs w:val="19"/>
              </w:rPr>
              <w:t xml:space="preserve">    </w:t>
            </w:r>
            <w:proofErr w:type="spellStart"/>
            <w:proofErr w:type="gramStart"/>
            <w:r>
              <w:rPr>
                <w:rFonts w:ascii="Courier New" w:eastAsia="Courier New" w:hAnsi="Courier New" w:cs="Courier New"/>
                <w:color w:val="FFFFFF"/>
                <w:sz w:val="19"/>
                <w:szCs w:val="19"/>
              </w:rPr>
              <w:t>a.Account</w:t>
            </w:r>
            <w:proofErr w:type="gramEnd"/>
            <w:r>
              <w:rPr>
                <w:rFonts w:ascii="Courier New" w:eastAsia="Courier New" w:hAnsi="Courier New" w:cs="Courier New"/>
                <w:color w:val="FFFFFF"/>
                <w:sz w:val="19"/>
                <w:szCs w:val="19"/>
              </w:rPr>
              <w:t>_ID</w:t>
            </w:r>
            <w:proofErr w:type="spellEnd"/>
            <w:r>
              <w:rPr>
                <w:rFonts w:ascii="Courier New" w:eastAsia="Courier New" w:hAnsi="Courier New" w:cs="Courier New"/>
                <w:color w:val="FFFFFF"/>
                <w:sz w:val="19"/>
                <w:szCs w:val="19"/>
              </w:rPr>
              <w:t>,</w:t>
            </w:r>
          </w:p>
          <w:p w14:paraId="4736A4C0" w14:textId="77777777" w:rsidR="00B55C63" w:rsidRDefault="00000000">
            <w:r>
              <w:rPr>
                <w:rFonts w:ascii="Courier New" w:eastAsia="Courier New" w:hAnsi="Courier New" w:cs="Courier New"/>
                <w:color w:val="FFFFFF"/>
                <w:sz w:val="19"/>
                <w:szCs w:val="19"/>
              </w:rPr>
              <w:t xml:space="preserve">    </w:t>
            </w:r>
            <w:proofErr w:type="spellStart"/>
            <w:proofErr w:type="gramStart"/>
            <w:r>
              <w:rPr>
                <w:rFonts w:ascii="Courier New" w:eastAsia="Courier New" w:hAnsi="Courier New" w:cs="Courier New"/>
                <w:color w:val="FFFFFF"/>
                <w:sz w:val="19"/>
                <w:szCs w:val="19"/>
              </w:rPr>
              <w:t>a.Account</w:t>
            </w:r>
            <w:proofErr w:type="gramEnd"/>
            <w:r>
              <w:rPr>
                <w:rFonts w:ascii="Courier New" w:eastAsia="Courier New" w:hAnsi="Courier New" w:cs="Courier New"/>
                <w:color w:val="FFFFFF"/>
                <w:sz w:val="19"/>
                <w:szCs w:val="19"/>
              </w:rPr>
              <w:t>_Number</w:t>
            </w:r>
            <w:proofErr w:type="spellEnd"/>
            <w:r>
              <w:rPr>
                <w:rFonts w:ascii="Courier New" w:eastAsia="Courier New" w:hAnsi="Courier New" w:cs="Courier New"/>
                <w:color w:val="FFFFFF"/>
                <w:sz w:val="19"/>
                <w:szCs w:val="19"/>
              </w:rPr>
              <w:t>,</w:t>
            </w:r>
          </w:p>
          <w:p w14:paraId="165B3C6F" w14:textId="77777777" w:rsidR="00B55C63" w:rsidRDefault="00000000">
            <w:r>
              <w:rPr>
                <w:rFonts w:ascii="Courier New" w:eastAsia="Courier New" w:hAnsi="Courier New" w:cs="Courier New"/>
                <w:color w:val="FFFFFF"/>
                <w:sz w:val="19"/>
                <w:szCs w:val="19"/>
              </w:rPr>
              <w:t xml:space="preserve">    </w:t>
            </w:r>
            <w:proofErr w:type="spellStart"/>
            <w:proofErr w:type="gramStart"/>
            <w:r>
              <w:rPr>
                <w:rFonts w:ascii="Courier New" w:eastAsia="Courier New" w:hAnsi="Courier New" w:cs="Courier New"/>
                <w:color w:val="FFFFFF"/>
                <w:sz w:val="19"/>
                <w:szCs w:val="19"/>
              </w:rPr>
              <w:t>a.Account</w:t>
            </w:r>
            <w:proofErr w:type="gramEnd"/>
            <w:r>
              <w:rPr>
                <w:rFonts w:ascii="Courier New" w:eastAsia="Courier New" w:hAnsi="Courier New" w:cs="Courier New"/>
                <w:color w:val="FFFFFF"/>
                <w:sz w:val="19"/>
                <w:szCs w:val="19"/>
              </w:rPr>
              <w:t>_Type</w:t>
            </w:r>
            <w:proofErr w:type="spellEnd"/>
            <w:r>
              <w:rPr>
                <w:rFonts w:ascii="Courier New" w:eastAsia="Courier New" w:hAnsi="Courier New" w:cs="Courier New"/>
                <w:color w:val="FFFFFF"/>
                <w:sz w:val="19"/>
                <w:szCs w:val="19"/>
              </w:rPr>
              <w:t>,</w:t>
            </w:r>
          </w:p>
          <w:p w14:paraId="452A2A44" w14:textId="77777777" w:rsidR="00B55C63" w:rsidRDefault="00000000">
            <w:r>
              <w:rPr>
                <w:rFonts w:ascii="Courier New" w:eastAsia="Courier New" w:hAnsi="Courier New" w:cs="Courier New"/>
                <w:color w:val="FFFFFF"/>
                <w:sz w:val="19"/>
                <w:szCs w:val="19"/>
              </w:rPr>
              <w:t xml:space="preserve">    CASE </w:t>
            </w:r>
            <w:proofErr w:type="spellStart"/>
            <w:proofErr w:type="gramStart"/>
            <w:r>
              <w:rPr>
                <w:rFonts w:ascii="Courier New" w:eastAsia="Courier New" w:hAnsi="Courier New" w:cs="Courier New"/>
                <w:color w:val="FFFFFF"/>
                <w:sz w:val="19"/>
                <w:szCs w:val="19"/>
              </w:rPr>
              <w:t>a.Account</w:t>
            </w:r>
            <w:proofErr w:type="gramEnd"/>
            <w:r>
              <w:rPr>
                <w:rFonts w:ascii="Courier New" w:eastAsia="Courier New" w:hAnsi="Courier New" w:cs="Courier New"/>
                <w:color w:val="FFFFFF"/>
                <w:sz w:val="19"/>
                <w:szCs w:val="19"/>
              </w:rPr>
              <w:t>_Type</w:t>
            </w:r>
            <w:proofErr w:type="spellEnd"/>
          </w:p>
          <w:p w14:paraId="7DA45887" w14:textId="77777777" w:rsidR="00B55C63" w:rsidRDefault="00000000">
            <w:r>
              <w:rPr>
                <w:rFonts w:ascii="Courier New" w:eastAsia="Courier New" w:hAnsi="Courier New" w:cs="Courier New"/>
                <w:color w:val="FFFFFF"/>
                <w:sz w:val="19"/>
                <w:szCs w:val="19"/>
              </w:rPr>
              <w:t xml:space="preserve">        WHEN 'CHECKING' THEN 'Personal Checking'</w:t>
            </w:r>
          </w:p>
          <w:p w14:paraId="24E52D7A" w14:textId="77777777" w:rsidR="00B55C63" w:rsidRDefault="00000000">
            <w:r>
              <w:rPr>
                <w:rFonts w:ascii="Courier New" w:eastAsia="Courier New" w:hAnsi="Courier New" w:cs="Courier New"/>
                <w:color w:val="FFFFFF"/>
                <w:sz w:val="19"/>
                <w:szCs w:val="19"/>
              </w:rPr>
              <w:t xml:space="preserve">        WHEN 'SAVINGS' THEN 'Regular Savings'</w:t>
            </w:r>
          </w:p>
          <w:p w14:paraId="070E73AC" w14:textId="77777777" w:rsidR="00B55C63" w:rsidRDefault="00000000">
            <w:r>
              <w:rPr>
                <w:rFonts w:ascii="Courier New" w:eastAsia="Courier New" w:hAnsi="Courier New" w:cs="Courier New"/>
                <w:color w:val="FFFFFF"/>
                <w:sz w:val="19"/>
                <w:szCs w:val="19"/>
              </w:rPr>
              <w:t xml:space="preserve">        WHEN 'CD' THEN 'Certificate of Deposit'</w:t>
            </w:r>
          </w:p>
          <w:p w14:paraId="50783280" w14:textId="77777777" w:rsidR="00B55C63" w:rsidRDefault="00000000">
            <w:r>
              <w:rPr>
                <w:rFonts w:ascii="Courier New" w:eastAsia="Courier New" w:hAnsi="Courier New" w:cs="Courier New"/>
                <w:color w:val="FFFFFF"/>
                <w:sz w:val="19"/>
                <w:szCs w:val="19"/>
              </w:rPr>
              <w:t xml:space="preserve">        WHEN 'MONEY_MARKET' THEN 'Money Market'</w:t>
            </w:r>
          </w:p>
          <w:p w14:paraId="2E362800" w14:textId="77777777" w:rsidR="00B55C63" w:rsidRDefault="00000000">
            <w:r>
              <w:rPr>
                <w:rFonts w:ascii="Courier New" w:eastAsia="Courier New" w:hAnsi="Courier New" w:cs="Courier New"/>
                <w:color w:val="FFFFFF"/>
                <w:sz w:val="19"/>
                <w:szCs w:val="19"/>
              </w:rPr>
              <w:t xml:space="preserve">    END AS </w:t>
            </w:r>
            <w:proofErr w:type="spellStart"/>
            <w:r>
              <w:rPr>
                <w:rFonts w:ascii="Courier New" w:eastAsia="Courier New" w:hAnsi="Courier New" w:cs="Courier New"/>
                <w:color w:val="FFFFFF"/>
                <w:sz w:val="19"/>
                <w:szCs w:val="19"/>
              </w:rPr>
              <w:t>Account_Type_Desc</w:t>
            </w:r>
            <w:proofErr w:type="spellEnd"/>
            <w:r>
              <w:rPr>
                <w:rFonts w:ascii="Courier New" w:eastAsia="Courier New" w:hAnsi="Courier New" w:cs="Courier New"/>
                <w:color w:val="FFFFFF"/>
                <w:sz w:val="19"/>
                <w:szCs w:val="19"/>
              </w:rPr>
              <w:t>,</w:t>
            </w:r>
          </w:p>
          <w:p w14:paraId="6EA9571F" w14:textId="77777777" w:rsidR="00B55C63" w:rsidRDefault="00000000">
            <w:r>
              <w:rPr>
                <w:rFonts w:ascii="Courier New" w:eastAsia="Courier New" w:hAnsi="Courier New" w:cs="Courier New"/>
                <w:color w:val="FFFFFF"/>
                <w:sz w:val="19"/>
                <w:szCs w:val="19"/>
              </w:rPr>
              <w:t xml:space="preserve">    </w:t>
            </w:r>
            <w:proofErr w:type="spellStart"/>
            <w:proofErr w:type="gramStart"/>
            <w:r>
              <w:rPr>
                <w:rFonts w:ascii="Courier New" w:eastAsia="Courier New" w:hAnsi="Courier New" w:cs="Courier New"/>
                <w:color w:val="FFFFFF"/>
                <w:sz w:val="19"/>
                <w:szCs w:val="19"/>
              </w:rPr>
              <w:t>a.Balance</w:t>
            </w:r>
            <w:proofErr w:type="spellEnd"/>
            <w:proofErr w:type="gramEnd"/>
            <w:r>
              <w:rPr>
                <w:rFonts w:ascii="Courier New" w:eastAsia="Courier New" w:hAnsi="Courier New" w:cs="Courier New"/>
                <w:color w:val="FFFFFF"/>
                <w:sz w:val="19"/>
                <w:szCs w:val="19"/>
              </w:rPr>
              <w:t>,</w:t>
            </w:r>
          </w:p>
          <w:p w14:paraId="71803945" w14:textId="77777777" w:rsidR="00B55C63" w:rsidRDefault="00000000">
            <w:r>
              <w:rPr>
                <w:rFonts w:ascii="Courier New" w:eastAsia="Courier New" w:hAnsi="Courier New" w:cs="Courier New"/>
                <w:color w:val="FFFFFF"/>
                <w:sz w:val="19"/>
                <w:szCs w:val="19"/>
              </w:rPr>
              <w:t xml:space="preserve">    </w:t>
            </w:r>
            <w:proofErr w:type="spellStart"/>
            <w:proofErr w:type="gramStart"/>
            <w:r>
              <w:rPr>
                <w:rFonts w:ascii="Courier New" w:eastAsia="Courier New" w:hAnsi="Courier New" w:cs="Courier New"/>
                <w:color w:val="FFFFFF"/>
                <w:sz w:val="19"/>
                <w:szCs w:val="19"/>
              </w:rPr>
              <w:t>a.Status</w:t>
            </w:r>
            <w:proofErr w:type="spellEnd"/>
            <w:proofErr w:type="gramEnd"/>
            <w:r>
              <w:rPr>
                <w:rFonts w:ascii="Courier New" w:eastAsia="Courier New" w:hAnsi="Courier New" w:cs="Courier New"/>
                <w:color w:val="FFFFFF"/>
                <w:sz w:val="19"/>
                <w:szCs w:val="19"/>
              </w:rPr>
              <w:t>,</w:t>
            </w:r>
          </w:p>
          <w:p w14:paraId="5F21F364" w14:textId="77777777" w:rsidR="00B55C63" w:rsidRDefault="00000000">
            <w:r>
              <w:rPr>
                <w:rFonts w:ascii="Courier New" w:eastAsia="Courier New" w:hAnsi="Courier New" w:cs="Courier New"/>
                <w:color w:val="FFFFFF"/>
                <w:sz w:val="19"/>
                <w:szCs w:val="19"/>
              </w:rPr>
              <w:t xml:space="preserve">    </w:t>
            </w:r>
            <w:proofErr w:type="spellStart"/>
            <w:proofErr w:type="gramStart"/>
            <w:r>
              <w:rPr>
                <w:rFonts w:ascii="Courier New" w:eastAsia="Courier New" w:hAnsi="Courier New" w:cs="Courier New"/>
                <w:color w:val="FFFFFF"/>
                <w:sz w:val="19"/>
                <w:szCs w:val="19"/>
              </w:rPr>
              <w:t>a.Date</w:t>
            </w:r>
            <w:proofErr w:type="gramEnd"/>
            <w:r>
              <w:rPr>
                <w:rFonts w:ascii="Courier New" w:eastAsia="Courier New" w:hAnsi="Courier New" w:cs="Courier New"/>
                <w:color w:val="FFFFFF"/>
                <w:sz w:val="19"/>
                <w:szCs w:val="19"/>
              </w:rPr>
              <w:t>_Opened</w:t>
            </w:r>
            <w:proofErr w:type="spellEnd"/>
            <w:r>
              <w:rPr>
                <w:rFonts w:ascii="Courier New" w:eastAsia="Courier New" w:hAnsi="Courier New" w:cs="Courier New"/>
                <w:color w:val="FFFFFF"/>
                <w:sz w:val="19"/>
                <w:szCs w:val="19"/>
              </w:rPr>
              <w:t>,</w:t>
            </w:r>
          </w:p>
          <w:p w14:paraId="34832FC0" w14:textId="77777777" w:rsidR="00B55C63" w:rsidRDefault="00000000">
            <w:r>
              <w:rPr>
                <w:rFonts w:ascii="Courier New" w:eastAsia="Courier New" w:hAnsi="Courier New" w:cs="Courier New"/>
                <w:color w:val="4CAF50"/>
                <w:sz w:val="19"/>
                <w:szCs w:val="19"/>
              </w:rPr>
              <w:t xml:space="preserve">    -- Flatten from Checking subtype</w:t>
            </w:r>
          </w:p>
          <w:p w14:paraId="27CBAC39" w14:textId="77777777" w:rsidR="00B55C63" w:rsidRDefault="00000000">
            <w:r>
              <w:rPr>
                <w:rFonts w:ascii="Courier New" w:eastAsia="Courier New" w:hAnsi="Courier New" w:cs="Courier New"/>
                <w:color w:val="FFFFFF"/>
                <w:sz w:val="19"/>
                <w:szCs w:val="19"/>
              </w:rPr>
              <w:t xml:space="preserve">    </w:t>
            </w:r>
            <w:proofErr w:type="spellStart"/>
            <w:r>
              <w:rPr>
                <w:rFonts w:ascii="Courier New" w:eastAsia="Courier New" w:hAnsi="Courier New" w:cs="Courier New"/>
                <w:color w:val="FFFFFF"/>
                <w:sz w:val="19"/>
                <w:szCs w:val="19"/>
              </w:rPr>
              <w:t>c.Overdraft_Limit</w:t>
            </w:r>
            <w:proofErr w:type="spellEnd"/>
            <w:r>
              <w:rPr>
                <w:rFonts w:ascii="Courier New" w:eastAsia="Courier New" w:hAnsi="Courier New" w:cs="Courier New"/>
                <w:color w:val="FFFFFF"/>
                <w:sz w:val="19"/>
                <w:szCs w:val="19"/>
              </w:rPr>
              <w:t>,</w:t>
            </w:r>
          </w:p>
          <w:p w14:paraId="4B9AC785" w14:textId="77777777" w:rsidR="00B55C63" w:rsidRDefault="00000000">
            <w:r>
              <w:rPr>
                <w:rFonts w:ascii="Courier New" w:eastAsia="Courier New" w:hAnsi="Courier New" w:cs="Courier New"/>
                <w:color w:val="FFFFFF"/>
                <w:sz w:val="19"/>
                <w:szCs w:val="19"/>
              </w:rPr>
              <w:t xml:space="preserve">    </w:t>
            </w:r>
            <w:proofErr w:type="spellStart"/>
            <w:r>
              <w:rPr>
                <w:rFonts w:ascii="Courier New" w:eastAsia="Courier New" w:hAnsi="Courier New" w:cs="Courier New"/>
                <w:color w:val="FFFFFF"/>
                <w:sz w:val="19"/>
                <w:szCs w:val="19"/>
              </w:rPr>
              <w:t>c.Monthly_Fee</w:t>
            </w:r>
            <w:proofErr w:type="spellEnd"/>
            <w:r>
              <w:rPr>
                <w:rFonts w:ascii="Courier New" w:eastAsia="Courier New" w:hAnsi="Courier New" w:cs="Courier New"/>
                <w:color w:val="FFFFFF"/>
                <w:sz w:val="19"/>
                <w:szCs w:val="19"/>
              </w:rPr>
              <w:t>,</w:t>
            </w:r>
          </w:p>
          <w:p w14:paraId="0BE517BB" w14:textId="77777777" w:rsidR="00B55C63" w:rsidRDefault="00000000">
            <w:r>
              <w:rPr>
                <w:rFonts w:ascii="Courier New" w:eastAsia="Courier New" w:hAnsi="Courier New" w:cs="Courier New"/>
                <w:color w:val="4CAF50"/>
                <w:sz w:val="19"/>
                <w:szCs w:val="19"/>
              </w:rPr>
              <w:t xml:space="preserve">    -- Flatten from Savings/CD/MM subtypes</w:t>
            </w:r>
          </w:p>
          <w:p w14:paraId="6ECC0F50" w14:textId="77777777" w:rsidR="00B55C63" w:rsidRDefault="00000000">
            <w:r>
              <w:rPr>
                <w:rFonts w:ascii="Courier New" w:eastAsia="Courier New" w:hAnsi="Courier New" w:cs="Courier New"/>
                <w:color w:val="FFFFFF"/>
                <w:sz w:val="19"/>
                <w:szCs w:val="19"/>
              </w:rPr>
              <w:t xml:space="preserve">    </w:t>
            </w:r>
            <w:proofErr w:type="gramStart"/>
            <w:r>
              <w:rPr>
                <w:rFonts w:ascii="Courier New" w:eastAsia="Courier New" w:hAnsi="Courier New" w:cs="Courier New"/>
                <w:color w:val="FFFFFF"/>
                <w:sz w:val="19"/>
                <w:szCs w:val="19"/>
              </w:rPr>
              <w:t>COALESCE(</w:t>
            </w:r>
            <w:proofErr w:type="spellStart"/>
            <w:r>
              <w:rPr>
                <w:rFonts w:ascii="Courier New" w:eastAsia="Courier New" w:hAnsi="Courier New" w:cs="Courier New"/>
                <w:color w:val="FFFFFF"/>
                <w:sz w:val="19"/>
                <w:szCs w:val="19"/>
              </w:rPr>
              <w:t>s.Interest</w:t>
            </w:r>
            <w:proofErr w:type="gramEnd"/>
            <w:r>
              <w:rPr>
                <w:rFonts w:ascii="Courier New" w:eastAsia="Courier New" w:hAnsi="Courier New" w:cs="Courier New"/>
                <w:color w:val="FFFFFF"/>
                <w:sz w:val="19"/>
                <w:szCs w:val="19"/>
              </w:rPr>
              <w:t>_Rate</w:t>
            </w:r>
            <w:proofErr w:type="spellEnd"/>
            <w:r>
              <w:rPr>
                <w:rFonts w:ascii="Courier New" w:eastAsia="Courier New" w:hAnsi="Courier New" w:cs="Courier New"/>
                <w:color w:val="FFFFFF"/>
                <w:sz w:val="19"/>
                <w:szCs w:val="19"/>
              </w:rPr>
              <w:t xml:space="preserve">, </w:t>
            </w:r>
            <w:proofErr w:type="spellStart"/>
            <w:proofErr w:type="gramStart"/>
            <w:r>
              <w:rPr>
                <w:rFonts w:ascii="Courier New" w:eastAsia="Courier New" w:hAnsi="Courier New" w:cs="Courier New"/>
                <w:color w:val="FFFFFF"/>
                <w:sz w:val="19"/>
                <w:szCs w:val="19"/>
              </w:rPr>
              <w:t>cd.Interest</w:t>
            </w:r>
            <w:proofErr w:type="gramEnd"/>
            <w:r>
              <w:rPr>
                <w:rFonts w:ascii="Courier New" w:eastAsia="Courier New" w:hAnsi="Courier New" w:cs="Courier New"/>
                <w:color w:val="FFFFFF"/>
                <w:sz w:val="19"/>
                <w:szCs w:val="19"/>
              </w:rPr>
              <w:t>_Rate</w:t>
            </w:r>
            <w:proofErr w:type="spellEnd"/>
            <w:r>
              <w:rPr>
                <w:rFonts w:ascii="Courier New" w:eastAsia="Courier New" w:hAnsi="Courier New" w:cs="Courier New"/>
                <w:color w:val="FFFFFF"/>
                <w:sz w:val="19"/>
                <w:szCs w:val="19"/>
              </w:rPr>
              <w:t xml:space="preserve">, </w:t>
            </w:r>
            <w:proofErr w:type="spellStart"/>
            <w:proofErr w:type="gramStart"/>
            <w:r>
              <w:rPr>
                <w:rFonts w:ascii="Courier New" w:eastAsia="Courier New" w:hAnsi="Courier New" w:cs="Courier New"/>
                <w:color w:val="FFFFFF"/>
                <w:sz w:val="19"/>
                <w:szCs w:val="19"/>
              </w:rPr>
              <w:t>mm.Base</w:t>
            </w:r>
            <w:proofErr w:type="gramEnd"/>
            <w:r>
              <w:rPr>
                <w:rFonts w:ascii="Courier New" w:eastAsia="Courier New" w:hAnsi="Courier New" w:cs="Courier New"/>
                <w:color w:val="FFFFFF"/>
                <w:sz w:val="19"/>
                <w:szCs w:val="19"/>
              </w:rPr>
              <w:t>_Interest_Rate</w:t>
            </w:r>
            <w:proofErr w:type="spellEnd"/>
            <w:r>
              <w:rPr>
                <w:rFonts w:ascii="Courier New" w:eastAsia="Courier New" w:hAnsi="Courier New" w:cs="Courier New"/>
                <w:color w:val="FFFFFF"/>
                <w:sz w:val="19"/>
                <w:szCs w:val="19"/>
              </w:rPr>
              <w:t>) AS Interest_Rate,</w:t>
            </w:r>
          </w:p>
          <w:p w14:paraId="25745A9D" w14:textId="77777777" w:rsidR="00B55C63" w:rsidRDefault="00000000">
            <w:r>
              <w:rPr>
                <w:rFonts w:ascii="Courier New" w:eastAsia="Courier New" w:hAnsi="Courier New" w:cs="Courier New"/>
                <w:color w:val="FFFFFF"/>
                <w:sz w:val="19"/>
                <w:szCs w:val="19"/>
              </w:rPr>
              <w:t xml:space="preserve">    </w:t>
            </w:r>
            <w:proofErr w:type="spellStart"/>
            <w:r>
              <w:rPr>
                <w:rFonts w:ascii="Courier New" w:eastAsia="Courier New" w:hAnsi="Courier New" w:cs="Courier New"/>
                <w:color w:val="FFFFFF"/>
                <w:sz w:val="19"/>
                <w:szCs w:val="19"/>
              </w:rPr>
              <w:t>cd.Term_Months</w:t>
            </w:r>
            <w:proofErr w:type="spellEnd"/>
            <w:r>
              <w:rPr>
                <w:rFonts w:ascii="Courier New" w:eastAsia="Courier New" w:hAnsi="Courier New" w:cs="Courier New"/>
                <w:color w:val="FFFFFF"/>
                <w:sz w:val="19"/>
                <w:szCs w:val="19"/>
              </w:rPr>
              <w:t>,</w:t>
            </w:r>
          </w:p>
          <w:p w14:paraId="7BC4F7E6" w14:textId="77777777" w:rsidR="00B55C63" w:rsidRDefault="00000000">
            <w:r>
              <w:rPr>
                <w:rFonts w:ascii="Courier New" w:eastAsia="Courier New" w:hAnsi="Courier New" w:cs="Courier New"/>
                <w:color w:val="FFFFFF"/>
                <w:sz w:val="19"/>
                <w:szCs w:val="19"/>
              </w:rPr>
              <w:t xml:space="preserve">    </w:t>
            </w:r>
            <w:proofErr w:type="spellStart"/>
            <w:r>
              <w:rPr>
                <w:rFonts w:ascii="Courier New" w:eastAsia="Courier New" w:hAnsi="Courier New" w:cs="Courier New"/>
                <w:color w:val="FFFFFF"/>
                <w:sz w:val="19"/>
                <w:szCs w:val="19"/>
              </w:rPr>
              <w:t>cd.Maturity_Date</w:t>
            </w:r>
            <w:proofErr w:type="spellEnd"/>
            <w:r>
              <w:rPr>
                <w:rFonts w:ascii="Courier New" w:eastAsia="Courier New" w:hAnsi="Courier New" w:cs="Courier New"/>
                <w:color w:val="FFFFFF"/>
                <w:sz w:val="19"/>
                <w:szCs w:val="19"/>
              </w:rPr>
              <w:t>,</w:t>
            </w:r>
          </w:p>
          <w:p w14:paraId="4E671B9B" w14:textId="77777777" w:rsidR="00B55C63" w:rsidRDefault="00000000">
            <w:r>
              <w:rPr>
                <w:rFonts w:ascii="Courier New" w:eastAsia="Courier New" w:hAnsi="Courier New" w:cs="Courier New"/>
                <w:color w:val="4CAF50"/>
                <w:sz w:val="19"/>
                <w:szCs w:val="19"/>
              </w:rPr>
              <w:t xml:space="preserve">    -- Flatten from Branch (</w:t>
            </w:r>
            <w:proofErr w:type="spellStart"/>
            <w:r>
              <w:rPr>
                <w:rFonts w:ascii="Courier New" w:eastAsia="Courier New" w:hAnsi="Courier New" w:cs="Courier New"/>
                <w:color w:val="4CAF50"/>
                <w:sz w:val="19"/>
                <w:szCs w:val="19"/>
              </w:rPr>
              <w:t>denormalize</w:t>
            </w:r>
            <w:proofErr w:type="spellEnd"/>
            <w:r>
              <w:rPr>
                <w:rFonts w:ascii="Courier New" w:eastAsia="Courier New" w:hAnsi="Courier New" w:cs="Courier New"/>
                <w:color w:val="4CAF50"/>
                <w:sz w:val="19"/>
                <w:szCs w:val="19"/>
              </w:rPr>
              <w:t>)</w:t>
            </w:r>
          </w:p>
          <w:p w14:paraId="649AD642" w14:textId="77777777" w:rsidR="00B55C63" w:rsidRDefault="00000000">
            <w:r>
              <w:rPr>
                <w:rFonts w:ascii="Courier New" w:eastAsia="Courier New" w:hAnsi="Courier New" w:cs="Courier New"/>
                <w:color w:val="FFFFFF"/>
                <w:sz w:val="19"/>
                <w:szCs w:val="19"/>
              </w:rPr>
              <w:t xml:space="preserve">    </w:t>
            </w:r>
            <w:proofErr w:type="spellStart"/>
            <w:proofErr w:type="gramStart"/>
            <w:r>
              <w:rPr>
                <w:rFonts w:ascii="Courier New" w:eastAsia="Courier New" w:hAnsi="Courier New" w:cs="Courier New"/>
                <w:color w:val="FFFFFF"/>
                <w:sz w:val="19"/>
                <w:szCs w:val="19"/>
              </w:rPr>
              <w:t>b.Branch</w:t>
            </w:r>
            <w:proofErr w:type="gramEnd"/>
            <w:r>
              <w:rPr>
                <w:rFonts w:ascii="Courier New" w:eastAsia="Courier New" w:hAnsi="Courier New" w:cs="Courier New"/>
                <w:color w:val="FFFFFF"/>
                <w:sz w:val="19"/>
                <w:szCs w:val="19"/>
              </w:rPr>
              <w:t>_Name</w:t>
            </w:r>
            <w:proofErr w:type="spellEnd"/>
            <w:r>
              <w:rPr>
                <w:rFonts w:ascii="Courier New" w:eastAsia="Courier New" w:hAnsi="Courier New" w:cs="Courier New"/>
                <w:color w:val="FFFFFF"/>
                <w:sz w:val="19"/>
                <w:szCs w:val="19"/>
              </w:rPr>
              <w:t>,</w:t>
            </w:r>
          </w:p>
          <w:p w14:paraId="231A90B9" w14:textId="77777777" w:rsidR="00B55C63" w:rsidRDefault="00000000">
            <w:r>
              <w:rPr>
                <w:rFonts w:ascii="Courier New" w:eastAsia="Courier New" w:hAnsi="Courier New" w:cs="Courier New"/>
                <w:color w:val="FFFFFF"/>
                <w:sz w:val="19"/>
                <w:szCs w:val="19"/>
              </w:rPr>
              <w:t xml:space="preserve">    </w:t>
            </w:r>
            <w:proofErr w:type="spellStart"/>
            <w:proofErr w:type="gramStart"/>
            <w:r>
              <w:rPr>
                <w:rFonts w:ascii="Courier New" w:eastAsia="Courier New" w:hAnsi="Courier New" w:cs="Courier New"/>
                <w:color w:val="FFFFFF"/>
                <w:sz w:val="19"/>
                <w:szCs w:val="19"/>
              </w:rPr>
              <w:t>b.Region</w:t>
            </w:r>
            <w:proofErr w:type="spellEnd"/>
            <w:proofErr w:type="gramEnd"/>
            <w:r>
              <w:rPr>
                <w:rFonts w:ascii="Courier New" w:eastAsia="Courier New" w:hAnsi="Courier New" w:cs="Courier New"/>
                <w:color w:val="FFFFFF"/>
                <w:sz w:val="19"/>
                <w:szCs w:val="19"/>
              </w:rPr>
              <w:t xml:space="preserve"> AS </w:t>
            </w:r>
            <w:proofErr w:type="spellStart"/>
            <w:r>
              <w:rPr>
                <w:rFonts w:ascii="Courier New" w:eastAsia="Courier New" w:hAnsi="Courier New" w:cs="Courier New"/>
                <w:color w:val="FFFFFF"/>
                <w:sz w:val="19"/>
                <w:szCs w:val="19"/>
              </w:rPr>
              <w:t>Branch_Region</w:t>
            </w:r>
            <w:proofErr w:type="spellEnd"/>
          </w:p>
          <w:p w14:paraId="4D2ECE84" w14:textId="77777777" w:rsidR="00B55C63" w:rsidRDefault="00000000">
            <w:r>
              <w:rPr>
                <w:rFonts w:ascii="Courier New" w:eastAsia="Courier New" w:hAnsi="Courier New" w:cs="Courier New"/>
                <w:color w:val="FFFFFF"/>
                <w:sz w:val="19"/>
                <w:szCs w:val="19"/>
              </w:rPr>
              <w:t>FROM Account a</w:t>
            </w:r>
          </w:p>
          <w:p w14:paraId="17B57878" w14:textId="77777777" w:rsidR="00B55C63" w:rsidRDefault="00000000">
            <w:r>
              <w:rPr>
                <w:rFonts w:ascii="Courier New" w:eastAsia="Courier New" w:hAnsi="Courier New" w:cs="Courier New"/>
                <w:color w:val="FFFFFF"/>
                <w:sz w:val="19"/>
                <w:szCs w:val="19"/>
              </w:rPr>
              <w:t xml:space="preserve">LEFT JOIN </w:t>
            </w:r>
            <w:proofErr w:type="spellStart"/>
            <w:r>
              <w:rPr>
                <w:rFonts w:ascii="Courier New" w:eastAsia="Courier New" w:hAnsi="Courier New" w:cs="Courier New"/>
                <w:color w:val="FFFFFF"/>
                <w:sz w:val="19"/>
                <w:szCs w:val="19"/>
              </w:rPr>
              <w:t>Checking_Account</w:t>
            </w:r>
            <w:proofErr w:type="spellEnd"/>
            <w:r>
              <w:rPr>
                <w:rFonts w:ascii="Courier New" w:eastAsia="Courier New" w:hAnsi="Courier New" w:cs="Courier New"/>
                <w:color w:val="FFFFFF"/>
                <w:sz w:val="19"/>
                <w:szCs w:val="19"/>
              </w:rPr>
              <w:t xml:space="preserve"> c ON </w:t>
            </w:r>
            <w:proofErr w:type="spellStart"/>
            <w:proofErr w:type="gramStart"/>
            <w:r>
              <w:rPr>
                <w:rFonts w:ascii="Courier New" w:eastAsia="Courier New" w:hAnsi="Courier New" w:cs="Courier New"/>
                <w:color w:val="FFFFFF"/>
                <w:sz w:val="19"/>
                <w:szCs w:val="19"/>
              </w:rPr>
              <w:t>a.Account</w:t>
            </w:r>
            <w:proofErr w:type="gramEnd"/>
            <w:r>
              <w:rPr>
                <w:rFonts w:ascii="Courier New" w:eastAsia="Courier New" w:hAnsi="Courier New" w:cs="Courier New"/>
                <w:color w:val="FFFFFF"/>
                <w:sz w:val="19"/>
                <w:szCs w:val="19"/>
              </w:rPr>
              <w:t>_ID</w:t>
            </w:r>
            <w:proofErr w:type="spellEnd"/>
            <w:r>
              <w:rPr>
                <w:rFonts w:ascii="Courier New" w:eastAsia="Courier New" w:hAnsi="Courier New" w:cs="Courier New"/>
                <w:color w:val="FFFFFF"/>
                <w:sz w:val="19"/>
                <w:szCs w:val="19"/>
              </w:rPr>
              <w:t xml:space="preserve"> = </w:t>
            </w:r>
            <w:proofErr w:type="spellStart"/>
            <w:proofErr w:type="gramStart"/>
            <w:r>
              <w:rPr>
                <w:rFonts w:ascii="Courier New" w:eastAsia="Courier New" w:hAnsi="Courier New" w:cs="Courier New"/>
                <w:color w:val="FFFFFF"/>
                <w:sz w:val="19"/>
                <w:szCs w:val="19"/>
              </w:rPr>
              <w:t>c.Account</w:t>
            </w:r>
            <w:proofErr w:type="gramEnd"/>
            <w:r>
              <w:rPr>
                <w:rFonts w:ascii="Courier New" w:eastAsia="Courier New" w:hAnsi="Courier New" w:cs="Courier New"/>
                <w:color w:val="FFFFFF"/>
                <w:sz w:val="19"/>
                <w:szCs w:val="19"/>
              </w:rPr>
              <w:t>_ID</w:t>
            </w:r>
            <w:proofErr w:type="spellEnd"/>
          </w:p>
          <w:p w14:paraId="27DB5741" w14:textId="77777777" w:rsidR="00B55C63" w:rsidRDefault="00000000">
            <w:r>
              <w:rPr>
                <w:rFonts w:ascii="Courier New" w:eastAsia="Courier New" w:hAnsi="Courier New" w:cs="Courier New"/>
                <w:color w:val="FFFFFF"/>
                <w:sz w:val="19"/>
                <w:szCs w:val="19"/>
              </w:rPr>
              <w:t xml:space="preserve">LEFT JOIN </w:t>
            </w:r>
            <w:proofErr w:type="spellStart"/>
            <w:r>
              <w:rPr>
                <w:rFonts w:ascii="Courier New" w:eastAsia="Courier New" w:hAnsi="Courier New" w:cs="Courier New"/>
                <w:color w:val="FFFFFF"/>
                <w:sz w:val="19"/>
                <w:szCs w:val="19"/>
              </w:rPr>
              <w:t>Savings_Account</w:t>
            </w:r>
            <w:proofErr w:type="spellEnd"/>
            <w:r>
              <w:rPr>
                <w:rFonts w:ascii="Courier New" w:eastAsia="Courier New" w:hAnsi="Courier New" w:cs="Courier New"/>
                <w:color w:val="FFFFFF"/>
                <w:sz w:val="19"/>
                <w:szCs w:val="19"/>
              </w:rPr>
              <w:t xml:space="preserve"> s ON </w:t>
            </w:r>
            <w:proofErr w:type="spellStart"/>
            <w:proofErr w:type="gramStart"/>
            <w:r>
              <w:rPr>
                <w:rFonts w:ascii="Courier New" w:eastAsia="Courier New" w:hAnsi="Courier New" w:cs="Courier New"/>
                <w:color w:val="FFFFFF"/>
                <w:sz w:val="19"/>
                <w:szCs w:val="19"/>
              </w:rPr>
              <w:t>a.Account</w:t>
            </w:r>
            <w:proofErr w:type="gramEnd"/>
            <w:r>
              <w:rPr>
                <w:rFonts w:ascii="Courier New" w:eastAsia="Courier New" w:hAnsi="Courier New" w:cs="Courier New"/>
                <w:color w:val="FFFFFF"/>
                <w:sz w:val="19"/>
                <w:szCs w:val="19"/>
              </w:rPr>
              <w:t>_ID</w:t>
            </w:r>
            <w:proofErr w:type="spellEnd"/>
            <w:r>
              <w:rPr>
                <w:rFonts w:ascii="Courier New" w:eastAsia="Courier New" w:hAnsi="Courier New" w:cs="Courier New"/>
                <w:color w:val="FFFFFF"/>
                <w:sz w:val="19"/>
                <w:szCs w:val="19"/>
              </w:rPr>
              <w:t xml:space="preserve"> = </w:t>
            </w:r>
            <w:proofErr w:type="spellStart"/>
            <w:proofErr w:type="gramStart"/>
            <w:r>
              <w:rPr>
                <w:rFonts w:ascii="Courier New" w:eastAsia="Courier New" w:hAnsi="Courier New" w:cs="Courier New"/>
                <w:color w:val="FFFFFF"/>
                <w:sz w:val="19"/>
                <w:szCs w:val="19"/>
              </w:rPr>
              <w:t>s.Account</w:t>
            </w:r>
            <w:proofErr w:type="gramEnd"/>
            <w:r>
              <w:rPr>
                <w:rFonts w:ascii="Courier New" w:eastAsia="Courier New" w:hAnsi="Courier New" w:cs="Courier New"/>
                <w:color w:val="FFFFFF"/>
                <w:sz w:val="19"/>
                <w:szCs w:val="19"/>
              </w:rPr>
              <w:t>_ID</w:t>
            </w:r>
            <w:proofErr w:type="spellEnd"/>
          </w:p>
          <w:p w14:paraId="24AF3347" w14:textId="77777777" w:rsidR="00B55C63" w:rsidRDefault="00000000">
            <w:r>
              <w:rPr>
                <w:rFonts w:ascii="Courier New" w:eastAsia="Courier New" w:hAnsi="Courier New" w:cs="Courier New"/>
                <w:color w:val="FFFFFF"/>
                <w:sz w:val="19"/>
                <w:szCs w:val="19"/>
              </w:rPr>
              <w:t xml:space="preserve">LEFT JOIN </w:t>
            </w:r>
            <w:proofErr w:type="spellStart"/>
            <w:r>
              <w:rPr>
                <w:rFonts w:ascii="Courier New" w:eastAsia="Courier New" w:hAnsi="Courier New" w:cs="Courier New"/>
                <w:color w:val="FFFFFF"/>
                <w:sz w:val="19"/>
                <w:szCs w:val="19"/>
              </w:rPr>
              <w:t>CD_Account</w:t>
            </w:r>
            <w:proofErr w:type="spellEnd"/>
            <w:r>
              <w:rPr>
                <w:rFonts w:ascii="Courier New" w:eastAsia="Courier New" w:hAnsi="Courier New" w:cs="Courier New"/>
                <w:color w:val="FFFFFF"/>
                <w:sz w:val="19"/>
                <w:szCs w:val="19"/>
              </w:rPr>
              <w:t xml:space="preserve"> cd ON </w:t>
            </w:r>
            <w:proofErr w:type="spellStart"/>
            <w:proofErr w:type="gramStart"/>
            <w:r>
              <w:rPr>
                <w:rFonts w:ascii="Courier New" w:eastAsia="Courier New" w:hAnsi="Courier New" w:cs="Courier New"/>
                <w:color w:val="FFFFFF"/>
                <w:sz w:val="19"/>
                <w:szCs w:val="19"/>
              </w:rPr>
              <w:t>a.Account</w:t>
            </w:r>
            <w:proofErr w:type="gramEnd"/>
            <w:r>
              <w:rPr>
                <w:rFonts w:ascii="Courier New" w:eastAsia="Courier New" w:hAnsi="Courier New" w:cs="Courier New"/>
                <w:color w:val="FFFFFF"/>
                <w:sz w:val="19"/>
                <w:szCs w:val="19"/>
              </w:rPr>
              <w:t>_ID</w:t>
            </w:r>
            <w:proofErr w:type="spellEnd"/>
            <w:r>
              <w:rPr>
                <w:rFonts w:ascii="Courier New" w:eastAsia="Courier New" w:hAnsi="Courier New" w:cs="Courier New"/>
                <w:color w:val="FFFFFF"/>
                <w:sz w:val="19"/>
                <w:szCs w:val="19"/>
              </w:rPr>
              <w:t xml:space="preserve"> = </w:t>
            </w:r>
            <w:proofErr w:type="spellStart"/>
            <w:proofErr w:type="gramStart"/>
            <w:r>
              <w:rPr>
                <w:rFonts w:ascii="Courier New" w:eastAsia="Courier New" w:hAnsi="Courier New" w:cs="Courier New"/>
                <w:color w:val="FFFFFF"/>
                <w:sz w:val="19"/>
                <w:szCs w:val="19"/>
              </w:rPr>
              <w:t>cd.Account</w:t>
            </w:r>
            <w:proofErr w:type="gramEnd"/>
            <w:r>
              <w:rPr>
                <w:rFonts w:ascii="Courier New" w:eastAsia="Courier New" w:hAnsi="Courier New" w:cs="Courier New"/>
                <w:color w:val="FFFFFF"/>
                <w:sz w:val="19"/>
                <w:szCs w:val="19"/>
              </w:rPr>
              <w:t>_ID</w:t>
            </w:r>
            <w:proofErr w:type="spellEnd"/>
          </w:p>
          <w:p w14:paraId="704EFC63" w14:textId="77777777" w:rsidR="00B55C63" w:rsidRDefault="00000000">
            <w:r>
              <w:rPr>
                <w:rFonts w:ascii="Courier New" w:eastAsia="Courier New" w:hAnsi="Courier New" w:cs="Courier New"/>
                <w:color w:val="FFFFFF"/>
                <w:sz w:val="19"/>
                <w:szCs w:val="19"/>
              </w:rPr>
              <w:t xml:space="preserve">LEFT JOIN </w:t>
            </w:r>
            <w:proofErr w:type="spellStart"/>
            <w:r>
              <w:rPr>
                <w:rFonts w:ascii="Courier New" w:eastAsia="Courier New" w:hAnsi="Courier New" w:cs="Courier New"/>
                <w:color w:val="FFFFFF"/>
                <w:sz w:val="19"/>
                <w:szCs w:val="19"/>
              </w:rPr>
              <w:t>Money_Market_Account</w:t>
            </w:r>
            <w:proofErr w:type="spellEnd"/>
            <w:r>
              <w:rPr>
                <w:rFonts w:ascii="Courier New" w:eastAsia="Courier New" w:hAnsi="Courier New" w:cs="Courier New"/>
                <w:color w:val="FFFFFF"/>
                <w:sz w:val="19"/>
                <w:szCs w:val="19"/>
              </w:rPr>
              <w:t xml:space="preserve"> mm ON </w:t>
            </w:r>
            <w:proofErr w:type="spellStart"/>
            <w:proofErr w:type="gramStart"/>
            <w:r>
              <w:rPr>
                <w:rFonts w:ascii="Courier New" w:eastAsia="Courier New" w:hAnsi="Courier New" w:cs="Courier New"/>
                <w:color w:val="FFFFFF"/>
                <w:sz w:val="19"/>
                <w:szCs w:val="19"/>
              </w:rPr>
              <w:t>a.Account</w:t>
            </w:r>
            <w:proofErr w:type="gramEnd"/>
            <w:r>
              <w:rPr>
                <w:rFonts w:ascii="Courier New" w:eastAsia="Courier New" w:hAnsi="Courier New" w:cs="Courier New"/>
                <w:color w:val="FFFFFF"/>
                <w:sz w:val="19"/>
                <w:szCs w:val="19"/>
              </w:rPr>
              <w:t>_ID</w:t>
            </w:r>
            <w:proofErr w:type="spellEnd"/>
            <w:r>
              <w:rPr>
                <w:rFonts w:ascii="Courier New" w:eastAsia="Courier New" w:hAnsi="Courier New" w:cs="Courier New"/>
                <w:color w:val="FFFFFF"/>
                <w:sz w:val="19"/>
                <w:szCs w:val="19"/>
              </w:rPr>
              <w:t xml:space="preserve"> = </w:t>
            </w:r>
            <w:proofErr w:type="spellStart"/>
            <w:proofErr w:type="gramStart"/>
            <w:r>
              <w:rPr>
                <w:rFonts w:ascii="Courier New" w:eastAsia="Courier New" w:hAnsi="Courier New" w:cs="Courier New"/>
                <w:color w:val="FFFFFF"/>
                <w:sz w:val="19"/>
                <w:szCs w:val="19"/>
              </w:rPr>
              <w:t>mm.Account</w:t>
            </w:r>
            <w:proofErr w:type="gramEnd"/>
            <w:r>
              <w:rPr>
                <w:rFonts w:ascii="Courier New" w:eastAsia="Courier New" w:hAnsi="Courier New" w:cs="Courier New"/>
                <w:color w:val="FFFFFF"/>
                <w:sz w:val="19"/>
                <w:szCs w:val="19"/>
              </w:rPr>
              <w:t>_ID</w:t>
            </w:r>
            <w:proofErr w:type="spellEnd"/>
          </w:p>
          <w:p w14:paraId="21355AC0" w14:textId="77777777" w:rsidR="00B55C63" w:rsidRDefault="00000000">
            <w:r>
              <w:rPr>
                <w:rFonts w:ascii="Courier New" w:eastAsia="Courier New" w:hAnsi="Courier New" w:cs="Courier New"/>
                <w:color w:val="FFFFFF"/>
                <w:sz w:val="19"/>
                <w:szCs w:val="19"/>
              </w:rPr>
              <w:t xml:space="preserve">LEFT JOIN Branch b ON </w:t>
            </w:r>
            <w:proofErr w:type="spellStart"/>
            <w:proofErr w:type="gramStart"/>
            <w:r>
              <w:rPr>
                <w:rFonts w:ascii="Courier New" w:eastAsia="Courier New" w:hAnsi="Courier New" w:cs="Courier New"/>
                <w:color w:val="FFFFFF"/>
                <w:sz w:val="19"/>
                <w:szCs w:val="19"/>
              </w:rPr>
              <w:t>a.Branch</w:t>
            </w:r>
            <w:proofErr w:type="gramEnd"/>
            <w:r>
              <w:rPr>
                <w:rFonts w:ascii="Courier New" w:eastAsia="Courier New" w:hAnsi="Courier New" w:cs="Courier New"/>
                <w:color w:val="FFFFFF"/>
                <w:sz w:val="19"/>
                <w:szCs w:val="19"/>
              </w:rPr>
              <w:t>_ID</w:t>
            </w:r>
            <w:proofErr w:type="spellEnd"/>
            <w:r>
              <w:rPr>
                <w:rFonts w:ascii="Courier New" w:eastAsia="Courier New" w:hAnsi="Courier New" w:cs="Courier New"/>
                <w:color w:val="FFFFFF"/>
                <w:sz w:val="19"/>
                <w:szCs w:val="19"/>
              </w:rPr>
              <w:t xml:space="preserve"> = </w:t>
            </w:r>
            <w:proofErr w:type="spellStart"/>
            <w:proofErr w:type="gramStart"/>
            <w:r>
              <w:rPr>
                <w:rFonts w:ascii="Courier New" w:eastAsia="Courier New" w:hAnsi="Courier New" w:cs="Courier New"/>
                <w:color w:val="FFFFFF"/>
                <w:sz w:val="19"/>
                <w:szCs w:val="19"/>
              </w:rPr>
              <w:t>b.Branch</w:t>
            </w:r>
            <w:proofErr w:type="gramEnd"/>
            <w:r>
              <w:rPr>
                <w:rFonts w:ascii="Courier New" w:eastAsia="Courier New" w:hAnsi="Courier New" w:cs="Courier New"/>
                <w:color w:val="FFFFFF"/>
                <w:sz w:val="19"/>
                <w:szCs w:val="19"/>
              </w:rPr>
              <w:t>_ID</w:t>
            </w:r>
            <w:proofErr w:type="spellEnd"/>
            <w:r>
              <w:rPr>
                <w:rFonts w:ascii="Courier New" w:eastAsia="Courier New" w:hAnsi="Courier New" w:cs="Courier New"/>
                <w:color w:val="FFFFFF"/>
                <w:sz w:val="19"/>
                <w:szCs w:val="19"/>
              </w:rPr>
              <w:t>;</w:t>
            </w:r>
          </w:p>
        </w:tc>
      </w:tr>
    </w:tbl>
    <w:p w14:paraId="42126C76" w14:textId="77777777" w:rsidR="00B55C63" w:rsidRDefault="00B55C63">
      <w:pPr>
        <w:spacing w:before="300"/>
      </w:pPr>
    </w:p>
    <w:p w14:paraId="57D7BA5D" w14:textId="77777777" w:rsidR="00B55C63" w:rsidRDefault="00000000">
      <w:pPr>
        <w:pStyle w:val="Heading2"/>
      </w:pPr>
      <w:r>
        <w:t>Transformation Type 2: Data Cleansing</w:t>
      </w:r>
    </w:p>
    <w:p w14:paraId="0A157747" w14:textId="77777777" w:rsidR="00B55C63" w:rsidRDefault="00000000">
      <w:pPr>
        <w:spacing w:after="200"/>
      </w:pPr>
      <w:r>
        <w:t>Source data is rarely perfect. Common cleansing operations:</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340"/>
        <w:gridCol w:w="3510"/>
        <w:gridCol w:w="3510"/>
      </w:tblGrid>
      <w:tr w:rsidR="00B55C63" w14:paraId="457DAB4C" w14:textId="77777777">
        <w:tblPrEx>
          <w:tblCellMar>
            <w:top w:w="0" w:type="dxa"/>
            <w:bottom w:w="0" w:type="dxa"/>
          </w:tblCellMar>
        </w:tblPrEx>
        <w:tc>
          <w:tcPr>
            <w:tcW w:w="2340" w:type="dxa"/>
            <w:tcBorders>
              <w:top w:val="single" w:sz="1" w:space="0" w:color="CCCCCC"/>
              <w:left w:val="single" w:sz="1" w:space="0" w:color="CCCCCC"/>
              <w:bottom w:val="single" w:sz="1" w:space="0" w:color="CCCCCC"/>
              <w:right w:val="single" w:sz="1" w:space="0" w:color="CCCCCC"/>
            </w:tcBorders>
            <w:shd w:val="clear" w:color="auto" w:fill="1E3A5F"/>
            <w:tcMar>
              <w:top w:w="80" w:type="dxa"/>
              <w:left w:w="120" w:type="dxa"/>
              <w:bottom w:w="80" w:type="dxa"/>
              <w:right w:w="120" w:type="dxa"/>
            </w:tcMar>
          </w:tcPr>
          <w:p w14:paraId="748D8B13" w14:textId="77777777" w:rsidR="00B55C63" w:rsidRDefault="00000000">
            <w:r>
              <w:rPr>
                <w:b/>
                <w:bCs/>
                <w:color w:val="FFFFFF"/>
              </w:rPr>
              <w:t>Issue</w:t>
            </w:r>
          </w:p>
        </w:tc>
        <w:tc>
          <w:tcPr>
            <w:tcW w:w="3510" w:type="dxa"/>
            <w:tcBorders>
              <w:top w:val="single" w:sz="1" w:space="0" w:color="CCCCCC"/>
              <w:left w:val="single" w:sz="1" w:space="0" w:color="CCCCCC"/>
              <w:bottom w:val="single" w:sz="1" w:space="0" w:color="CCCCCC"/>
              <w:right w:val="single" w:sz="1" w:space="0" w:color="CCCCCC"/>
            </w:tcBorders>
            <w:shd w:val="clear" w:color="auto" w:fill="1E3A5F"/>
            <w:tcMar>
              <w:top w:w="80" w:type="dxa"/>
              <w:left w:w="120" w:type="dxa"/>
              <w:bottom w:w="80" w:type="dxa"/>
              <w:right w:w="120" w:type="dxa"/>
            </w:tcMar>
          </w:tcPr>
          <w:p w14:paraId="751D3F27" w14:textId="77777777" w:rsidR="00B55C63" w:rsidRDefault="00000000">
            <w:r>
              <w:rPr>
                <w:b/>
                <w:bCs/>
                <w:color w:val="FFFFFF"/>
              </w:rPr>
              <w:t>Example</w:t>
            </w:r>
          </w:p>
        </w:tc>
        <w:tc>
          <w:tcPr>
            <w:tcW w:w="3510" w:type="dxa"/>
            <w:tcBorders>
              <w:top w:val="single" w:sz="1" w:space="0" w:color="CCCCCC"/>
              <w:left w:val="single" w:sz="1" w:space="0" w:color="CCCCCC"/>
              <w:bottom w:val="single" w:sz="1" w:space="0" w:color="CCCCCC"/>
              <w:right w:val="single" w:sz="1" w:space="0" w:color="CCCCCC"/>
            </w:tcBorders>
            <w:shd w:val="clear" w:color="auto" w:fill="1E3A5F"/>
            <w:tcMar>
              <w:top w:w="80" w:type="dxa"/>
              <w:left w:w="120" w:type="dxa"/>
              <w:bottom w:w="80" w:type="dxa"/>
              <w:right w:w="120" w:type="dxa"/>
            </w:tcMar>
          </w:tcPr>
          <w:p w14:paraId="7E0CA0B1" w14:textId="77777777" w:rsidR="00B55C63" w:rsidRDefault="00000000">
            <w:r>
              <w:rPr>
                <w:b/>
                <w:bCs/>
                <w:color w:val="FFFFFF"/>
              </w:rPr>
              <w:t>Cleansing Logic</w:t>
            </w:r>
          </w:p>
        </w:tc>
      </w:tr>
      <w:tr w:rsidR="00B55C63" w14:paraId="3E095872" w14:textId="77777777">
        <w:tblPrEx>
          <w:tblCellMar>
            <w:top w:w="0" w:type="dxa"/>
            <w:bottom w:w="0" w:type="dxa"/>
          </w:tblCellMar>
        </w:tblPrEx>
        <w:tc>
          <w:tcPr>
            <w:tcW w:w="234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01216C56" w14:textId="77777777" w:rsidR="00B55C63" w:rsidRDefault="00000000">
            <w:r>
              <w:rPr>
                <w:b/>
                <w:bCs/>
                <w:color w:val="000000"/>
              </w:rPr>
              <w:t>NULL values</w:t>
            </w:r>
          </w:p>
        </w:tc>
        <w:tc>
          <w:tcPr>
            <w:tcW w:w="351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7A45DE07" w14:textId="77777777" w:rsidR="00B55C63" w:rsidRDefault="00000000">
            <w:r>
              <w:rPr>
                <w:color w:val="000000"/>
              </w:rPr>
              <w:t>Missing branch region</w:t>
            </w:r>
          </w:p>
        </w:tc>
        <w:tc>
          <w:tcPr>
            <w:tcW w:w="351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6563BAFD" w14:textId="77777777" w:rsidR="00B55C63" w:rsidRDefault="00000000">
            <w:proofErr w:type="gramStart"/>
            <w:r>
              <w:rPr>
                <w:color w:val="000000"/>
              </w:rPr>
              <w:t>COALESCE(</w:t>
            </w:r>
            <w:proofErr w:type="gramEnd"/>
            <w:r>
              <w:rPr>
                <w:color w:val="000000"/>
              </w:rPr>
              <w:t>Region, 'Unknown')</w:t>
            </w:r>
          </w:p>
        </w:tc>
      </w:tr>
      <w:tr w:rsidR="00B55C63" w14:paraId="0E11D9BC" w14:textId="77777777">
        <w:tblPrEx>
          <w:tblCellMar>
            <w:top w:w="0" w:type="dxa"/>
            <w:bottom w:w="0" w:type="dxa"/>
          </w:tblCellMar>
        </w:tblPrEx>
        <w:tc>
          <w:tcPr>
            <w:tcW w:w="234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tcPr>
          <w:p w14:paraId="0792F3C5" w14:textId="77777777" w:rsidR="00B55C63" w:rsidRDefault="00000000">
            <w:r>
              <w:rPr>
                <w:b/>
                <w:bCs/>
                <w:color w:val="000000"/>
              </w:rPr>
              <w:lastRenderedPageBreak/>
              <w:t>Inconsistent formats</w:t>
            </w:r>
          </w:p>
        </w:tc>
        <w:tc>
          <w:tcPr>
            <w:tcW w:w="351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tcPr>
          <w:p w14:paraId="2B9E84B0" w14:textId="77777777" w:rsidR="00B55C63" w:rsidRDefault="00000000">
            <w:r>
              <w:rPr>
                <w:color w:val="000000"/>
              </w:rPr>
              <w:t>Phone: (555)123-4567 vs 5551234567</w:t>
            </w:r>
          </w:p>
        </w:tc>
        <w:tc>
          <w:tcPr>
            <w:tcW w:w="351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tcPr>
          <w:p w14:paraId="7B552FA5" w14:textId="77777777" w:rsidR="00B55C63" w:rsidRDefault="00000000">
            <w:r>
              <w:rPr>
                <w:color w:val="000000"/>
              </w:rPr>
              <w:t>REGEXP_REPLACE to standardize</w:t>
            </w:r>
          </w:p>
        </w:tc>
      </w:tr>
      <w:tr w:rsidR="00B55C63" w14:paraId="52605319" w14:textId="77777777">
        <w:tblPrEx>
          <w:tblCellMar>
            <w:top w:w="0" w:type="dxa"/>
            <w:bottom w:w="0" w:type="dxa"/>
          </w:tblCellMar>
        </w:tblPrEx>
        <w:tc>
          <w:tcPr>
            <w:tcW w:w="234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5DDAC076" w14:textId="77777777" w:rsidR="00B55C63" w:rsidRDefault="00000000">
            <w:r>
              <w:rPr>
                <w:b/>
                <w:bCs/>
                <w:color w:val="000000"/>
              </w:rPr>
              <w:t>Invalid values</w:t>
            </w:r>
          </w:p>
        </w:tc>
        <w:tc>
          <w:tcPr>
            <w:tcW w:w="351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2C164D6E" w14:textId="77777777" w:rsidR="00B55C63" w:rsidRDefault="00000000">
            <w:r>
              <w:rPr>
                <w:color w:val="000000"/>
              </w:rPr>
              <w:t>Account status = 'X'</w:t>
            </w:r>
          </w:p>
        </w:tc>
        <w:tc>
          <w:tcPr>
            <w:tcW w:w="351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6EA53147" w14:textId="77777777" w:rsidR="00B55C63" w:rsidRDefault="00000000">
            <w:r>
              <w:rPr>
                <w:color w:val="000000"/>
              </w:rPr>
              <w:t>Map to 'Unknown' or reject record</w:t>
            </w:r>
          </w:p>
        </w:tc>
      </w:tr>
      <w:tr w:rsidR="00B55C63" w14:paraId="61377BA7" w14:textId="77777777">
        <w:tblPrEx>
          <w:tblCellMar>
            <w:top w:w="0" w:type="dxa"/>
            <w:bottom w:w="0" w:type="dxa"/>
          </w:tblCellMar>
        </w:tblPrEx>
        <w:tc>
          <w:tcPr>
            <w:tcW w:w="234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tcPr>
          <w:p w14:paraId="5460CBE9" w14:textId="77777777" w:rsidR="00B55C63" w:rsidRDefault="00000000">
            <w:r>
              <w:rPr>
                <w:b/>
                <w:bCs/>
                <w:color w:val="000000"/>
              </w:rPr>
              <w:t>Duplicates</w:t>
            </w:r>
          </w:p>
        </w:tc>
        <w:tc>
          <w:tcPr>
            <w:tcW w:w="351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tcPr>
          <w:p w14:paraId="207B7DB7" w14:textId="77777777" w:rsidR="00B55C63" w:rsidRDefault="00000000">
            <w:r>
              <w:rPr>
                <w:color w:val="000000"/>
              </w:rPr>
              <w:t>Same transaction logged twice</w:t>
            </w:r>
          </w:p>
        </w:tc>
        <w:tc>
          <w:tcPr>
            <w:tcW w:w="351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tcPr>
          <w:p w14:paraId="3C92A7AD" w14:textId="77777777" w:rsidR="00B55C63" w:rsidRDefault="00000000">
            <w:r>
              <w:rPr>
                <w:color w:val="000000"/>
              </w:rPr>
              <w:t>ROW_</w:t>
            </w:r>
            <w:proofErr w:type="gramStart"/>
            <w:r>
              <w:rPr>
                <w:color w:val="000000"/>
              </w:rPr>
              <w:t>NUMBER(</w:t>
            </w:r>
            <w:proofErr w:type="gramEnd"/>
            <w:r>
              <w:rPr>
                <w:color w:val="000000"/>
              </w:rPr>
              <w:t>) to keep first</w:t>
            </w:r>
          </w:p>
        </w:tc>
      </w:tr>
      <w:tr w:rsidR="00B55C63" w14:paraId="4CE5D376" w14:textId="77777777">
        <w:tblPrEx>
          <w:tblCellMar>
            <w:top w:w="0" w:type="dxa"/>
            <w:bottom w:w="0" w:type="dxa"/>
          </w:tblCellMar>
        </w:tblPrEx>
        <w:tc>
          <w:tcPr>
            <w:tcW w:w="234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288F8D69" w14:textId="77777777" w:rsidR="00B55C63" w:rsidRDefault="00000000">
            <w:r>
              <w:rPr>
                <w:b/>
                <w:bCs/>
                <w:color w:val="000000"/>
              </w:rPr>
              <w:t>Out-of-range</w:t>
            </w:r>
          </w:p>
        </w:tc>
        <w:tc>
          <w:tcPr>
            <w:tcW w:w="351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2630C385" w14:textId="77777777" w:rsidR="00B55C63" w:rsidRDefault="00000000">
            <w:r>
              <w:rPr>
                <w:color w:val="000000"/>
              </w:rPr>
              <w:t>Transaction date in year 2099</w:t>
            </w:r>
          </w:p>
        </w:tc>
        <w:tc>
          <w:tcPr>
            <w:tcW w:w="351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37C99F02" w14:textId="77777777" w:rsidR="00B55C63" w:rsidRDefault="00000000">
            <w:r>
              <w:rPr>
                <w:color w:val="000000"/>
              </w:rPr>
              <w:t>Flag for review, exclude from load</w:t>
            </w:r>
          </w:p>
        </w:tc>
      </w:tr>
    </w:tbl>
    <w:p w14:paraId="27EE3780" w14:textId="77777777" w:rsidR="00B55C63" w:rsidRDefault="00000000">
      <w:r>
        <w:br w:type="page"/>
      </w:r>
    </w:p>
    <w:p w14:paraId="78D3F6F9" w14:textId="77777777" w:rsidR="00B55C63" w:rsidRDefault="00000000">
      <w:pPr>
        <w:pStyle w:val="Heading2"/>
      </w:pPr>
      <w:r>
        <w:lastRenderedPageBreak/>
        <w:t>Transformation Type 3: Key Lookup (Surrogate Key Assignment)</w:t>
      </w:r>
    </w:p>
    <w:p w14:paraId="76B6A79D" w14:textId="77777777" w:rsidR="00B55C63" w:rsidRDefault="00000000">
      <w:pPr>
        <w:spacing w:after="200"/>
      </w:pPr>
      <w:r>
        <w:t>Facts need warehouse surrogate keys, not OLTP natural keys. This requires looking up the dimension to find the right key.</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B55C63" w14:paraId="206CBE91" w14:textId="77777777">
        <w:tblPrEx>
          <w:tblCellMar>
            <w:top w:w="0" w:type="dxa"/>
            <w:bottom w:w="0" w:type="dxa"/>
          </w:tblCellMar>
        </w:tblPrEx>
        <w:tc>
          <w:tcPr>
            <w:tcW w:w="9360" w:type="dxa"/>
            <w:tcBorders>
              <w:top w:val="single" w:sz="1" w:space="0" w:color="CCCCCC"/>
              <w:left w:val="single" w:sz="1" w:space="0" w:color="CCCCCC"/>
              <w:bottom w:val="single" w:sz="1" w:space="0" w:color="CCCCCC"/>
              <w:right w:val="single" w:sz="1" w:space="0" w:color="CCCCCC"/>
            </w:tcBorders>
            <w:shd w:val="clear" w:color="auto" w:fill="263238"/>
            <w:tcMar>
              <w:top w:w="120" w:type="dxa"/>
              <w:left w:w="200" w:type="dxa"/>
              <w:bottom w:w="120" w:type="dxa"/>
              <w:right w:w="200" w:type="dxa"/>
            </w:tcMar>
          </w:tcPr>
          <w:p w14:paraId="5849274C" w14:textId="77777777" w:rsidR="00B55C63" w:rsidRDefault="00000000">
            <w:r>
              <w:rPr>
                <w:rFonts w:ascii="Courier New" w:eastAsia="Courier New" w:hAnsi="Courier New" w:cs="Courier New"/>
                <w:color w:val="4CAF50"/>
                <w:sz w:val="19"/>
                <w:szCs w:val="19"/>
              </w:rPr>
              <w:t>-- Transform: Assign surrogate keys to fact records</w:t>
            </w:r>
          </w:p>
          <w:p w14:paraId="097572CB" w14:textId="77777777" w:rsidR="00B55C63" w:rsidRDefault="00000000">
            <w:r>
              <w:rPr>
                <w:rFonts w:ascii="Courier New" w:eastAsia="Courier New" w:hAnsi="Courier New" w:cs="Courier New"/>
                <w:color w:val="FFFFFF"/>
                <w:sz w:val="19"/>
                <w:szCs w:val="19"/>
              </w:rPr>
              <w:t xml:space="preserve">INSERT INTO </w:t>
            </w:r>
            <w:proofErr w:type="spellStart"/>
            <w:r>
              <w:rPr>
                <w:rFonts w:ascii="Courier New" w:eastAsia="Courier New" w:hAnsi="Courier New" w:cs="Courier New"/>
                <w:color w:val="FFFFFF"/>
                <w:sz w:val="19"/>
                <w:szCs w:val="19"/>
              </w:rPr>
              <w:t>Staging_Fact_Transaction</w:t>
            </w:r>
            <w:proofErr w:type="spellEnd"/>
          </w:p>
          <w:p w14:paraId="79C18399" w14:textId="77777777" w:rsidR="00B55C63" w:rsidRDefault="00000000">
            <w:r>
              <w:rPr>
                <w:rFonts w:ascii="Courier New" w:eastAsia="Courier New" w:hAnsi="Courier New" w:cs="Courier New"/>
                <w:color w:val="FFFFFF"/>
                <w:sz w:val="19"/>
                <w:szCs w:val="19"/>
              </w:rPr>
              <w:t>SELECT</w:t>
            </w:r>
          </w:p>
          <w:p w14:paraId="0FE28B15" w14:textId="77777777" w:rsidR="00B55C63" w:rsidRDefault="00000000">
            <w:r>
              <w:rPr>
                <w:rFonts w:ascii="Courier New" w:eastAsia="Courier New" w:hAnsi="Courier New" w:cs="Courier New"/>
                <w:color w:val="FFFFFF"/>
                <w:sz w:val="19"/>
                <w:szCs w:val="19"/>
              </w:rPr>
              <w:t xml:space="preserve">    SEQ_TRANSACTION.NEXTVAL AS </w:t>
            </w:r>
            <w:proofErr w:type="spellStart"/>
            <w:r>
              <w:rPr>
                <w:rFonts w:ascii="Courier New" w:eastAsia="Courier New" w:hAnsi="Courier New" w:cs="Courier New"/>
                <w:color w:val="FFFFFF"/>
                <w:sz w:val="19"/>
                <w:szCs w:val="19"/>
              </w:rPr>
              <w:t>Transaction_</w:t>
            </w:r>
            <w:proofErr w:type="gramStart"/>
            <w:r>
              <w:rPr>
                <w:rFonts w:ascii="Courier New" w:eastAsia="Courier New" w:hAnsi="Courier New" w:cs="Courier New"/>
                <w:color w:val="FFFFFF"/>
                <w:sz w:val="19"/>
                <w:szCs w:val="19"/>
              </w:rPr>
              <w:t>Key</w:t>
            </w:r>
            <w:proofErr w:type="spellEnd"/>
            <w:r>
              <w:rPr>
                <w:rFonts w:ascii="Courier New" w:eastAsia="Courier New" w:hAnsi="Courier New" w:cs="Courier New"/>
                <w:color w:val="FFFFFF"/>
                <w:sz w:val="19"/>
                <w:szCs w:val="19"/>
              </w:rPr>
              <w:t>,  --</w:t>
            </w:r>
            <w:proofErr w:type="gramEnd"/>
            <w:r>
              <w:rPr>
                <w:rFonts w:ascii="Courier New" w:eastAsia="Courier New" w:hAnsi="Courier New" w:cs="Courier New"/>
                <w:color w:val="FFFFFF"/>
                <w:sz w:val="19"/>
                <w:szCs w:val="19"/>
              </w:rPr>
              <w:t xml:space="preserve"> Generate new surrogate</w:t>
            </w:r>
          </w:p>
          <w:p w14:paraId="00FE59E8" w14:textId="77777777" w:rsidR="00B55C63" w:rsidRDefault="00000000">
            <w:r>
              <w:rPr>
                <w:rFonts w:ascii="Courier New" w:eastAsia="Courier New" w:hAnsi="Courier New" w:cs="Courier New"/>
                <w:color w:val="FFFFFF"/>
                <w:sz w:val="19"/>
                <w:szCs w:val="19"/>
              </w:rPr>
              <w:t xml:space="preserve">    </w:t>
            </w:r>
            <w:proofErr w:type="spellStart"/>
            <w:r>
              <w:rPr>
                <w:rFonts w:ascii="Courier New" w:eastAsia="Courier New" w:hAnsi="Courier New" w:cs="Courier New"/>
                <w:color w:val="FFFFFF"/>
                <w:sz w:val="19"/>
                <w:szCs w:val="19"/>
              </w:rPr>
              <w:t>d.Date_</w:t>
            </w:r>
            <w:proofErr w:type="gramStart"/>
            <w:r>
              <w:rPr>
                <w:rFonts w:ascii="Courier New" w:eastAsia="Courier New" w:hAnsi="Courier New" w:cs="Courier New"/>
                <w:color w:val="FFFFFF"/>
                <w:sz w:val="19"/>
                <w:szCs w:val="19"/>
              </w:rPr>
              <w:t>Key</w:t>
            </w:r>
            <w:proofErr w:type="spellEnd"/>
            <w:r>
              <w:rPr>
                <w:rFonts w:ascii="Courier New" w:eastAsia="Courier New" w:hAnsi="Courier New" w:cs="Courier New"/>
                <w:color w:val="FFFFFF"/>
                <w:sz w:val="19"/>
                <w:szCs w:val="19"/>
              </w:rPr>
              <w:t xml:space="preserve">,   </w:t>
            </w:r>
            <w:proofErr w:type="gramEnd"/>
            <w:r>
              <w:rPr>
                <w:rFonts w:ascii="Courier New" w:eastAsia="Courier New" w:hAnsi="Courier New" w:cs="Courier New"/>
                <w:color w:val="FFFFFF"/>
                <w:sz w:val="19"/>
                <w:szCs w:val="19"/>
              </w:rPr>
              <w:t xml:space="preserve">           -- Lookup from </w:t>
            </w:r>
            <w:proofErr w:type="spellStart"/>
            <w:r>
              <w:rPr>
                <w:rFonts w:ascii="Courier New" w:eastAsia="Courier New" w:hAnsi="Courier New" w:cs="Courier New"/>
                <w:color w:val="FFFFFF"/>
                <w:sz w:val="19"/>
                <w:szCs w:val="19"/>
              </w:rPr>
              <w:t>Dim_Date</w:t>
            </w:r>
            <w:proofErr w:type="spellEnd"/>
          </w:p>
          <w:p w14:paraId="38CBD261" w14:textId="77777777" w:rsidR="00B55C63" w:rsidRDefault="00000000">
            <w:r>
              <w:rPr>
                <w:rFonts w:ascii="Courier New" w:eastAsia="Courier New" w:hAnsi="Courier New" w:cs="Courier New"/>
                <w:color w:val="FFFFFF"/>
                <w:sz w:val="19"/>
                <w:szCs w:val="19"/>
              </w:rPr>
              <w:t xml:space="preserve">    </w:t>
            </w:r>
            <w:proofErr w:type="spellStart"/>
            <w:proofErr w:type="gramStart"/>
            <w:r>
              <w:rPr>
                <w:rFonts w:ascii="Courier New" w:eastAsia="Courier New" w:hAnsi="Courier New" w:cs="Courier New"/>
                <w:color w:val="FFFFFF"/>
                <w:sz w:val="19"/>
                <w:szCs w:val="19"/>
              </w:rPr>
              <w:t>a.Account</w:t>
            </w:r>
            <w:proofErr w:type="gramEnd"/>
            <w:r>
              <w:rPr>
                <w:rFonts w:ascii="Courier New" w:eastAsia="Courier New" w:hAnsi="Courier New" w:cs="Courier New"/>
                <w:color w:val="FFFFFF"/>
                <w:sz w:val="19"/>
                <w:szCs w:val="19"/>
              </w:rPr>
              <w:t>_</w:t>
            </w:r>
            <w:proofErr w:type="gramStart"/>
            <w:r>
              <w:rPr>
                <w:rFonts w:ascii="Courier New" w:eastAsia="Courier New" w:hAnsi="Courier New" w:cs="Courier New"/>
                <w:color w:val="FFFFFF"/>
                <w:sz w:val="19"/>
                <w:szCs w:val="19"/>
              </w:rPr>
              <w:t>Key</w:t>
            </w:r>
            <w:proofErr w:type="spellEnd"/>
            <w:r>
              <w:rPr>
                <w:rFonts w:ascii="Courier New" w:eastAsia="Courier New" w:hAnsi="Courier New" w:cs="Courier New"/>
                <w:color w:val="FFFFFF"/>
                <w:sz w:val="19"/>
                <w:szCs w:val="19"/>
              </w:rPr>
              <w:t xml:space="preserve">,   </w:t>
            </w:r>
            <w:proofErr w:type="gramEnd"/>
            <w:r>
              <w:rPr>
                <w:rFonts w:ascii="Courier New" w:eastAsia="Courier New" w:hAnsi="Courier New" w:cs="Courier New"/>
                <w:color w:val="FFFFFF"/>
                <w:sz w:val="19"/>
                <w:szCs w:val="19"/>
              </w:rPr>
              <w:t xml:space="preserve">        -- Lookup from </w:t>
            </w:r>
            <w:proofErr w:type="spellStart"/>
            <w:r>
              <w:rPr>
                <w:rFonts w:ascii="Courier New" w:eastAsia="Courier New" w:hAnsi="Courier New" w:cs="Courier New"/>
                <w:color w:val="FFFFFF"/>
                <w:sz w:val="19"/>
                <w:szCs w:val="19"/>
              </w:rPr>
              <w:t>Dim_Account</w:t>
            </w:r>
            <w:proofErr w:type="spellEnd"/>
          </w:p>
          <w:p w14:paraId="7E529672" w14:textId="77777777" w:rsidR="00B55C63" w:rsidRDefault="00000000">
            <w:r>
              <w:rPr>
                <w:rFonts w:ascii="Courier New" w:eastAsia="Courier New" w:hAnsi="Courier New" w:cs="Courier New"/>
                <w:color w:val="FFFFFF"/>
                <w:sz w:val="19"/>
                <w:szCs w:val="19"/>
              </w:rPr>
              <w:t xml:space="preserve">    </w:t>
            </w:r>
            <w:proofErr w:type="spellStart"/>
            <w:r>
              <w:rPr>
                <w:rFonts w:ascii="Courier New" w:eastAsia="Courier New" w:hAnsi="Courier New" w:cs="Courier New"/>
                <w:color w:val="FFFFFF"/>
                <w:sz w:val="19"/>
                <w:szCs w:val="19"/>
              </w:rPr>
              <w:t>c.Customer_</w:t>
            </w:r>
            <w:proofErr w:type="gramStart"/>
            <w:r>
              <w:rPr>
                <w:rFonts w:ascii="Courier New" w:eastAsia="Courier New" w:hAnsi="Courier New" w:cs="Courier New"/>
                <w:color w:val="FFFFFF"/>
                <w:sz w:val="19"/>
                <w:szCs w:val="19"/>
              </w:rPr>
              <w:t>Key</w:t>
            </w:r>
            <w:proofErr w:type="spellEnd"/>
            <w:r>
              <w:rPr>
                <w:rFonts w:ascii="Courier New" w:eastAsia="Courier New" w:hAnsi="Courier New" w:cs="Courier New"/>
                <w:color w:val="FFFFFF"/>
                <w:sz w:val="19"/>
                <w:szCs w:val="19"/>
              </w:rPr>
              <w:t xml:space="preserve">,   </w:t>
            </w:r>
            <w:proofErr w:type="gramEnd"/>
            <w:r>
              <w:rPr>
                <w:rFonts w:ascii="Courier New" w:eastAsia="Courier New" w:hAnsi="Courier New" w:cs="Courier New"/>
                <w:color w:val="FFFFFF"/>
                <w:sz w:val="19"/>
                <w:szCs w:val="19"/>
              </w:rPr>
              <w:t xml:space="preserve">       -- Lookup from </w:t>
            </w:r>
            <w:proofErr w:type="spellStart"/>
            <w:r>
              <w:rPr>
                <w:rFonts w:ascii="Courier New" w:eastAsia="Courier New" w:hAnsi="Courier New" w:cs="Courier New"/>
                <w:color w:val="FFFFFF"/>
                <w:sz w:val="19"/>
                <w:szCs w:val="19"/>
              </w:rPr>
              <w:t>Dim_Customer</w:t>
            </w:r>
            <w:proofErr w:type="spellEnd"/>
          </w:p>
          <w:p w14:paraId="41629C75" w14:textId="77777777" w:rsidR="00B55C63" w:rsidRDefault="00000000">
            <w:r>
              <w:rPr>
                <w:rFonts w:ascii="Courier New" w:eastAsia="Courier New" w:hAnsi="Courier New" w:cs="Courier New"/>
                <w:color w:val="FFFFFF"/>
                <w:sz w:val="19"/>
                <w:szCs w:val="19"/>
              </w:rPr>
              <w:t xml:space="preserve">    </w:t>
            </w:r>
            <w:proofErr w:type="spellStart"/>
            <w:proofErr w:type="gramStart"/>
            <w:r>
              <w:rPr>
                <w:rFonts w:ascii="Courier New" w:eastAsia="Courier New" w:hAnsi="Courier New" w:cs="Courier New"/>
                <w:color w:val="FFFFFF"/>
                <w:sz w:val="19"/>
                <w:szCs w:val="19"/>
              </w:rPr>
              <w:t>b.Branch</w:t>
            </w:r>
            <w:proofErr w:type="gramEnd"/>
            <w:r>
              <w:rPr>
                <w:rFonts w:ascii="Courier New" w:eastAsia="Courier New" w:hAnsi="Courier New" w:cs="Courier New"/>
                <w:color w:val="FFFFFF"/>
                <w:sz w:val="19"/>
                <w:szCs w:val="19"/>
              </w:rPr>
              <w:t>_</w:t>
            </w:r>
            <w:proofErr w:type="gramStart"/>
            <w:r>
              <w:rPr>
                <w:rFonts w:ascii="Courier New" w:eastAsia="Courier New" w:hAnsi="Courier New" w:cs="Courier New"/>
                <w:color w:val="FFFFFF"/>
                <w:sz w:val="19"/>
                <w:szCs w:val="19"/>
              </w:rPr>
              <w:t>Key</w:t>
            </w:r>
            <w:proofErr w:type="spellEnd"/>
            <w:r>
              <w:rPr>
                <w:rFonts w:ascii="Courier New" w:eastAsia="Courier New" w:hAnsi="Courier New" w:cs="Courier New"/>
                <w:color w:val="FFFFFF"/>
                <w:sz w:val="19"/>
                <w:szCs w:val="19"/>
              </w:rPr>
              <w:t xml:space="preserve">,   </w:t>
            </w:r>
            <w:proofErr w:type="gramEnd"/>
            <w:r>
              <w:rPr>
                <w:rFonts w:ascii="Courier New" w:eastAsia="Courier New" w:hAnsi="Courier New" w:cs="Courier New"/>
                <w:color w:val="FFFFFF"/>
                <w:sz w:val="19"/>
                <w:szCs w:val="19"/>
              </w:rPr>
              <w:t xml:space="preserve">         -- Lookup from </w:t>
            </w:r>
            <w:proofErr w:type="spellStart"/>
            <w:r>
              <w:rPr>
                <w:rFonts w:ascii="Courier New" w:eastAsia="Courier New" w:hAnsi="Courier New" w:cs="Courier New"/>
                <w:color w:val="FFFFFF"/>
                <w:sz w:val="19"/>
                <w:szCs w:val="19"/>
              </w:rPr>
              <w:t>Dim_Branch</w:t>
            </w:r>
            <w:proofErr w:type="spellEnd"/>
          </w:p>
          <w:p w14:paraId="7F1916E2" w14:textId="77777777" w:rsidR="00B55C63" w:rsidRDefault="00000000">
            <w:r>
              <w:rPr>
                <w:rFonts w:ascii="Courier New" w:eastAsia="Courier New" w:hAnsi="Courier New" w:cs="Courier New"/>
                <w:color w:val="FFFFFF"/>
                <w:sz w:val="19"/>
                <w:szCs w:val="19"/>
              </w:rPr>
              <w:t xml:space="preserve">    </w:t>
            </w:r>
            <w:proofErr w:type="spellStart"/>
            <w:proofErr w:type="gramStart"/>
            <w:r>
              <w:rPr>
                <w:rFonts w:ascii="Courier New" w:eastAsia="Courier New" w:hAnsi="Courier New" w:cs="Courier New"/>
                <w:color w:val="FFFFFF"/>
                <w:sz w:val="19"/>
                <w:szCs w:val="19"/>
              </w:rPr>
              <w:t>tt.Transaction</w:t>
            </w:r>
            <w:proofErr w:type="gramEnd"/>
            <w:r>
              <w:rPr>
                <w:rFonts w:ascii="Courier New" w:eastAsia="Courier New" w:hAnsi="Courier New" w:cs="Courier New"/>
                <w:color w:val="FFFFFF"/>
                <w:sz w:val="19"/>
                <w:szCs w:val="19"/>
              </w:rPr>
              <w:t>_Type_Key</w:t>
            </w:r>
            <w:proofErr w:type="spellEnd"/>
            <w:r>
              <w:rPr>
                <w:rFonts w:ascii="Courier New" w:eastAsia="Courier New" w:hAnsi="Courier New" w:cs="Courier New"/>
                <w:color w:val="FFFFFF"/>
                <w:sz w:val="19"/>
                <w:szCs w:val="19"/>
              </w:rPr>
              <w:t xml:space="preserve">, -- Lookup from </w:t>
            </w:r>
            <w:proofErr w:type="spellStart"/>
            <w:r>
              <w:rPr>
                <w:rFonts w:ascii="Courier New" w:eastAsia="Courier New" w:hAnsi="Courier New" w:cs="Courier New"/>
                <w:color w:val="FFFFFF"/>
                <w:sz w:val="19"/>
                <w:szCs w:val="19"/>
              </w:rPr>
              <w:t>Dim_Transaction_Type</w:t>
            </w:r>
            <w:proofErr w:type="spellEnd"/>
          </w:p>
          <w:p w14:paraId="008FC8E7" w14:textId="77777777" w:rsidR="00B55C63" w:rsidRDefault="00000000">
            <w:r>
              <w:rPr>
                <w:rFonts w:ascii="Courier New" w:eastAsia="Courier New" w:hAnsi="Courier New" w:cs="Courier New"/>
                <w:color w:val="FFFFFF"/>
                <w:sz w:val="19"/>
                <w:szCs w:val="19"/>
              </w:rPr>
              <w:t xml:space="preserve">    </w:t>
            </w:r>
            <w:proofErr w:type="spellStart"/>
            <w:proofErr w:type="gramStart"/>
            <w:r>
              <w:rPr>
                <w:rFonts w:ascii="Courier New" w:eastAsia="Courier New" w:hAnsi="Courier New" w:cs="Courier New"/>
                <w:color w:val="FFFFFF"/>
                <w:sz w:val="19"/>
                <w:szCs w:val="19"/>
              </w:rPr>
              <w:t>ch.Channel</w:t>
            </w:r>
            <w:proofErr w:type="gramEnd"/>
            <w:r>
              <w:rPr>
                <w:rFonts w:ascii="Courier New" w:eastAsia="Courier New" w:hAnsi="Courier New" w:cs="Courier New"/>
                <w:color w:val="FFFFFF"/>
                <w:sz w:val="19"/>
                <w:szCs w:val="19"/>
              </w:rPr>
              <w:t>_</w:t>
            </w:r>
            <w:proofErr w:type="gramStart"/>
            <w:r>
              <w:rPr>
                <w:rFonts w:ascii="Courier New" w:eastAsia="Courier New" w:hAnsi="Courier New" w:cs="Courier New"/>
                <w:color w:val="FFFFFF"/>
                <w:sz w:val="19"/>
                <w:szCs w:val="19"/>
              </w:rPr>
              <w:t>Key</w:t>
            </w:r>
            <w:proofErr w:type="spellEnd"/>
            <w:r>
              <w:rPr>
                <w:rFonts w:ascii="Courier New" w:eastAsia="Courier New" w:hAnsi="Courier New" w:cs="Courier New"/>
                <w:color w:val="FFFFFF"/>
                <w:sz w:val="19"/>
                <w:szCs w:val="19"/>
              </w:rPr>
              <w:t xml:space="preserve">,   </w:t>
            </w:r>
            <w:proofErr w:type="gramEnd"/>
            <w:r>
              <w:rPr>
                <w:rFonts w:ascii="Courier New" w:eastAsia="Courier New" w:hAnsi="Courier New" w:cs="Courier New"/>
                <w:color w:val="FFFFFF"/>
                <w:sz w:val="19"/>
                <w:szCs w:val="19"/>
              </w:rPr>
              <w:t xml:space="preserve">       -- Lookup from </w:t>
            </w:r>
            <w:proofErr w:type="spellStart"/>
            <w:r>
              <w:rPr>
                <w:rFonts w:ascii="Courier New" w:eastAsia="Courier New" w:hAnsi="Courier New" w:cs="Courier New"/>
                <w:color w:val="FFFFFF"/>
                <w:sz w:val="19"/>
                <w:szCs w:val="19"/>
              </w:rPr>
              <w:t>Dim_Channel</w:t>
            </w:r>
            <w:proofErr w:type="spellEnd"/>
          </w:p>
          <w:p w14:paraId="271AEF81" w14:textId="77777777" w:rsidR="00B55C63" w:rsidRDefault="00000000">
            <w:r>
              <w:rPr>
                <w:rFonts w:ascii="Courier New" w:eastAsia="Courier New" w:hAnsi="Courier New" w:cs="Courier New"/>
                <w:color w:val="FFFFFF"/>
                <w:sz w:val="19"/>
                <w:szCs w:val="19"/>
              </w:rPr>
              <w:t xml:space="preserve">    </w:t>
            </w:r>
            <w:proofErr w:type="spellStart"/>
            <w:proofErr w:type="gramStart"/>
            <w:r>
              <w:rPr>
                <w:rFonts w:ascii="Courier New" w:eastAsia="Courier New" w:hAnsi="Courier New" w:cs="Courier New"/>
                <w:color w:val="FFFFFF"/>
                <w:sz w:val="19"/>
                <w:szCs w:val="19"/>
              </w:rPr>
              <w:t>stg.Amount</w:t>
            </w:r>
            <w:proofErr w:type="spellEnd"/>
            <w:proofErr w:type="gramEnd"/>
            <w:r>
              <w:rPr>
                <w:rFonts w:ascii="Courier New" w:eastAsia="Courier New" w:hAnsi="Courier New" w:cs="Courier New"/>
                <w:color w:val="FFFFFF"/>
                <w:sz w:val="19"/>
                <w:szCs w:val="19"/>
              </w:rPr>
              <w:t xml:space="preserve"> AS </w:t>
            </w:r>
            <w:proofErr w:type="spellStart"/>
            <w:r>
              <w:rPr>
                <w:rFonts w:ascii="Courier New" w:eastAsia="Courier New" w:hAnsi="Courier New" w:cs="Courier New"/>
                <w:color w:val="FFFFFF"/>
                <w:sz w:val="19"/>
                <w:szCs w:val="19"/>
              </w:rPr>
              <w:t>Transaction_Amount</w:t>
            </w:r>
            <w:proofErr w:type="spellEnd"/>
            <w:r>
              <w:rPr>
                <w:rFonts w:ascii="Courier New" w:eastAsia="Courier New" w:hAnsi="Courier New" w:cs="Courier New"/>
                <w:color w:val="FFFFFF"/>
                <w:sz w:val="19"/>
                <w:szCs w:val="19"/>
              </w:rPr>
              <w:t>,</w:t>
            </w:r>
          </w:p>
          <w:p w14:paraId="4F62FA6F" w14:textId="77777777" w:rsidR="00B55C63" w:rsidRDefault="00000000">
            <w:r>
              <w:rPr>
                <w:rFonts w:ascii="Courier New" w:eastAsia="Courier New" w:hAnsi="Courier New" w:cs="Courier New"/>
                <w:color w:val="FFFFFF"/>
                <w:sz w:val="19"/>
                <w:szCs w:val="19"/>
              </w:rPr>
              <w:t xml:space="preserve">    1 AS </w:t>
            </w:r>
            <w:proofErr w:type="spellStart"/>
            <w:r>
              <w:rPr>
                <w:rFonts w:ascii="Courier New" w:eastAsia="Courier New" w:hAnsi="Courier New" w:cs="Courier New"/>
                <w:color w:val="FFFFFF"/>
                <w:sz w:val="19"/>
                <w:szCs w:val="19"/>
              </w:rPr>
              <w:t>Transaction_Count</w:t>
            </w:r>
            <w:proofErr w:type="spellEnd"/>
            <w:r>
              <w:rPr>
                <w:rFonts w:ascii="Courier New" w:eastAsia="Courier New" w:hAnsi="Courier New" w:cs="Courier New"/>
                <w:color w:val="FFFFFF"/>
                <w:sz w:val="19"/>
                <w:szCs w:val="19"/>
              </w:rPr>
              <w:t>,</w:t>
            </w:r>
          </w:p>
          <w:p w14:paraId="232E601C" w14:textId="77777777" w:rsidR="00B55C63" w:rsidRDefault="00000000">
            <w:r>
              <w:rPr>
                <w:rFonts w:ascii="Courier New" w:eastAsia="Courier New" w:hAnsi="Courier New" w:cs="Courier New"/>
                <w:color w:val="FFFFFF"/>
                <w:sz w:val="19"/>
                <w:szCs w:val="19"/>
              </w:rPr>
              <w:t xml:space="preserve">    0 AS </w:t>
            </w:r>
            <w:proofErr w:type="spellStart"/>
            <w:r>
              <w:rPr>
                <w:rFonts w:ascii="Courier New" w:eastAsia="Courier New" w:hAnsi="Courier New" w:cs="Courier New"/>
                <w:color w:val="FFFFFF"/>
                <w:sz w:val="19"/>
                <w:szCs w:val="19"/>
              </w:rPr>
              <w:t>Fee_Amount</w:t>
            </w:r>
            <w:proofErr w:type="spellEnd"/>
          </w:p>
          <w:p w14:paraId="4529E3FE" w14:textId="77777777" w:rsidR="00B55C63" w:rsidRDefault="00000000">
            <w:r>
              <w:rPr>
                <w:rFonts w:ascii="Courier New" w:eastAsia="Courier New" w:hAnsi="Courier New" w:cs="Courier New"/>
                <w:color w:val="FFFFFF"/>
                <w:sz w:val="19"/>
                <w:szCs w:val="19"/>
              </w:rPr>
              <w:t xml:space="preserve">FROM </w:t>
            </w:r>
            <w:proofErr w:type="spellStart"/>
            <w:r>
              <w:rPr>
                <w:rFonts w:ascii="Courier New" w:eastAsia="Courier New" w:hAnsi="Courier New" w:cs="Courier New"/>
                <w:color w:val="FFFFFF"/>
                <w:sz w:val="19"/>
                <w:szCs w:val="19"/>
              </w:rPr>
              <w:t>Staging_Transactions</w:t>
            </w:r>
            <w:proofErr w:type="spellEnd"/>
            <w:r>
              <w:rPr>
                <w:rFonts w:ascii="Courier New" w:eastAsia="Courier New" w:hAnsi="Courier New" w:cs="Courier New"/>
                <w:color w:val="FFFFFF"/>
                <w:sz w:val="19"/>
                <w:szCs w:val="19"/>
              </w:rPr>
              <w:t xml:space="preserve"> </w:t>
            </w:r>
            <w:proofErr w:type="gramStart"/>
            <w:r>
              <w:rPr>
                <w:rFonts w:ascii="Courier New" w:eastAsia="Courier New" w:hAnsi="Courier New" w:cs="Courier New"/>
                <w:color w:val="FFFFFF"/>
                <w:sz w:val="19"/>
                <w:szCs w:val="19"/>
              </w:rPr>
              <w:t>stg</w:t>
            </w:r>
            <w:proofErr w:type="gramEnd"/>
          </w:p>
          <w:p w14:paraId="731C6E99" w14:textId="77777777" w:rsidR="00B55C63" w:rsidRDefault="00000000">
            <w:r>
              <w:rPr>
                <w:rFonts w:ascii="Courier New" w:eastAsia="Courier New" w:hAnsi="Courier New" w:cs="Courier New"/>
                <w:color w:val="FFFFFF"/>
                <w:sz w:val="19"/>
                <w:szCs w:val="19"/>
              </w:rPr>
              <w:t xml:space="preserve">JOIN </w:t>
            </w:r>
            <w:proofErr w:type="spellStart"/>
            <w:r>
              <w:rPr>
                <w:rFonts w:ascii="Courier New" w:eastAsia="Courier New" w:hAnsi="Courier New" w:cs="Courier New"/>
                <w:color w:val="FFFFFF"/>
                <w:sz w:val="19"/>
                <w:szCs w:val="19"/>
              </w:rPr>
              <w:t>Dim_Date</w:t>
            </w:r>
            <w:proofErr w:type="spellEnd"/>
            <w:r>
              <w:rPr>
                <w:rFonts w:ascii="Courier New" w:eastAsia="Courier New" w:hAnsi="Courier New" w:cs="Courier New"/>
                <w:color w:val="FFFFFF"/>
                <w:sz w:val="19"/>
                <w:szCs w:val="19"/>
              </w:rPr>
              <w:t xml:space="preserve"> d ON </w:t>
            </w:r>
            <w:proofErr w:type="gramStart"/>
            <w:r>
              <w:rPr>
                <w:rFonts w:ascii="Courier New" w:eastAsia="Courier New" w:hAnsi="Courier New" w:cs="Courier New"/>
                <w:color w:val="FFFFFF"/>
                <w:sz w:val="19"/>
                <w:szCs w:val="19"/>
              </w:rPr>
              <w:t>TRUNC(</w:t>
            </w:r>
            <w:proofErr w:type="spellStart"/>
            <w:r>
              <w:rPr>
                <w:rFonts w:ascii="Courier New" w:eastAsia="Courier New" w:hAnsi="Courier New" w:cs="Courier New"/>
                <w:color w:val="FFFFFF"/>
                <w:sz w:val="19"/>
                <w:szCs w:val="19"/>
              </w:rPr>
              <w:t>stg.Transaction</w:t>
            </w:r>
            <w:proofErr w:type="gramEnd"/>
            <w:r>
              <w:rPr>
                <w:rFonts w:ascii="Courier New" w:eastAsia="Courier New" w:hAnsi="Courier New" w:cs="Courier New"/>
                <w:color w:val="FFFFFF"/>
                <w:sz w:val="19"/>
                <w:szCs w:val="19"/>
              </w:rPr>
              <w:t>_Date</w:t>
            </w:r>
            <w:proofErr w:type="spellEnd"/>
            <w:r>
              <w:rPr>
                <w:rFonts w:ascii="Courier New" w:eastAsia="Courier New" w:hAnsi="Courier New" w:cs="Courier New"/>
                <w:color w:val="FFFFFF"/>
                <w:sz w:val="19"/>
                <w:szCs w:val="19"/>
              </w:rPr>
              <w:t xml:space="preserve">) = </w:t>
            </w:r>
            <w:proofErr w:type="spellStart"/>
            <w:proofErr w:type="gramStart"/>
            <w:r>
              <w:rPr>
                <w:rFonts w:ascii="Courier New" w:eastAsia="Courier New" w:hAnsi="Courier New" w:cs="Courier New"/>
                <w:color w:val="FFFFFF"/>
                <w:sz w:val="19"/>
                <w:szCs w:val="19"/>
              </w:rPr>
              <w:t>d.Full</w:t>
            </w:r>
            <w:proofErr w:type="gramEnd"/>
            <w:r>
              <w:rPr>
                <w:rFonts w:ascii="Courier New" w:eastAsia="Courier New" w:hAnsi="Courier New" w:cs="Courier New"/>
                <w:color w:val="FFFFFF"/>
                <w:sz w:val="19"/>
                <w:szCs w:val="19"/>
              </w:rPr>
              <w:t>_Date</w:t>
            </w:r>
            <w:proofErr w:type="spellEnd"/>
          </w:p>
          <w:p w14:paraId="24CBCFEE" w14:textId="77777777" w:rsidR="00B55C63" w:rsidRDefault="00000000">
            <w:r>
              <w:rPr>
                <w:rFonts w:ascii="Courier New" w:eastAsia="Courier New" w:hAnsi="Courier New" w:cs="Courier New"/>
                <w:color w:val="FFFFFF"/>
                <w:sz w:val="19"/>
                <w:szCs w:val="19"/>
              </w:rPr>
              <w:t xml:space="preserve">JOIN </w:t>
            </w:r>
            <w:proofErr w:type="spellStart"/>
            <w:r>
              <w:rPr>
                <w:rFonts w:ascii="Courier New" w:eastAsia="Courier New" w:hAnsi="Courier New" w:cs="Courier New"/>
                <w:color w:val="FFFFFF"/>
                <w:sz w:val="19"/>
                <w:szCs w:val="19"/>
              </w:rPr>
              <w:t>Dim_Account</w:t>
            </w:r>
            <w:proofErr w:type="spellEnd"/>
            <w:r>
              <w:rPr>
                <w:rFonts w:ascii="Courier New" w:eastAsia="Courier New" w:hAnsi="Courier New" w:cs="Courier New"/>
                <w:color w:val="FFFFFF"/>
                <w:sz w:val="19"/>
                <w:szCs w:val="19"/>
              </w:rPr>
              <w:t xml:space="preserve"> a ON </w:t>
            </w:r>
            <w:proofErr w:type="spellStart"/>
            <w:proofErr w:type="gramStart"/>
            <w:r>
              <w:rPr>
                <w:rFonts w:ascii="Courier New" w:eastAsia="Courier New" w:hAnsi="Courier New" w:cs="Courier New"/>
                <w:color w:val="FFFFFF"/>
                <w:sz w:val="19"/>
                <w:szCs w:val="19"/>
              </w:rPr>
              <w:t>stg.Account</w:t>
            </w:r>
            <w:proofErr w:type="gramEnd"/>
            <w:r>
              <w:rPr>
                <w:rFonts w:ascii="Courier New" w:eastAsia="Courier New" w:hAnsi="Courier New" w:cs="Courier New"/>
                <w:color w:val="FFFFFF"/>
                <w:sz w:val="19"/>
                <w:szCs w:val="19"/>
              </w:rPr>
              <w:t>_ID</w:t>
            </w:r>
            <w:proofErr w:type="spellEnd"/>
            <w:r>
              <w:rPr>
                <w:rFonts w:ascii="Courier New" w:eastAsia="Courier New" w:hAnsi="Courier New" w:cs="Courier New"/>
                <w:color w:val="FFFFFF"/>
                <w:sz w:val="19"/>
                <w:szCs w:val="19"/>
              </w:rPr>
              <w:t xml:space="preserve"> = </w:t>
            </w:r>
            <w:proofErr w:type="spellStart"/>
            <w:proofErr w:type="gramStart"/>
            <w:r>
              <w:rPr>
                <w:rFonts w:ascii="Courier New" w:eastAsia="Courier New" w:hAnsi="Courier New" w:cs="Courier New"/>
                <w:color w:val="FFFFFF"/>
                <w:sz w:val="19"/>
                <w:szCs w:val="19"/>
              </w:rPr>
              <w:t>a.Account</w:t>
            </w:r>
            <w:proofErr w:type="gramEnd"/>
            <w:r>
              <w:rPr>
                <w:rFonts w:ascii="Courier New" w:eastAsia="Courier New" w:hAnsi="Courier New" w:cs="Courier New"/>
                <w:color w:val="FFFFFF"/>
                <w:sz w:val="19"/>
                <w:szCs w:val="19"/>
              </w:rPr>
              <w:t>_ID</w:t>
            </w:r>
            <w:proofErr w:type="spellEnd"/>
            <w:r>
              <w:rPr>
                <w:rFonts w:ascii="Courier New" w:eastAsia="Courier New" w:hAnsi="Courier New" w:cs="Courier New"/>
                <w:color w:val="FFFFFF"/>
                <w:sz w:val="19"/>
                <w:szCs w:val="19"/>
              </w:rPr>
              <w:t xml:space="preserve"> AND </w:t>
            </w:r>
            <w:proofErr w:type="spellStart"/>
            <w:proofErr w:type="gramStart"/>
            <w:r>
              <w:rPr>
                <w:rFonts w:ascii="Courier New" w:eastAsia="Courier New" w:hAnsi="Courier New" w:cs="Courier New"/>
                <w:color w:val="FFFFFF"/>
                <w:sz w:val="19"/>
                <w:szCs w:val="19"/>
              </w:rPr>
              <w:t>a.Is</w:t>
            </w:r>
            <w:proofErr w:type="gramEnd"/>
            <w:r>
              <w:rPr>
                <w:rFonts w:ascii="Courier New" w:eastAsia="Courier New" w:hAnsi="Courier New" w:cs="Courier New"/>
                <w:color w:val="FFFFFF"/>
                <w:sz w:val="19"/>
                <w:szCs w:val="19"/>
              </w:rPr>
              <w:t>_Current</w:t>
            </w:r>
            <w:proofErr w:type="spellEnd"/>
            <w:r>
              <w:rPr>
                <w:rFonts w:ascii="Courier New" w:eastAsia="Courier New" w:hAnsi="Courier New" w:cs="Courier New"/>
                <w:color w:val="FFFFFF"/>
                <w:sz w:val="19"/>
                <w:szCs w:val="19"/>
              </w:rPr>
              <w:t xml:space="preserve"> = 'Y'</w:t>
            </w:r>
          </w:p>
          <w:p w14:paraId="39F4AA1D" w14:textId="77777777" w:rsidR="00B55C63" w:rsidRDefault="00000000">
            <w:r>
              <w:rPr>
                <w:rFonts w:ascii="Courier New" w:eastAsia="Courier New" w:hAnsi="Courier New" w:cs="Courier New"/>
                <w:color w:val="FFFFFF"/>
                <w:sz w:val="19"/>
                <w:szCs w:val="19"/>
              </w:rPr>
              <w:t xml:space="preserve">JOIN </w:t>
            </w:r>
            <w:proofErr w:type="spellStart"/>
            <w:r>
              <w:rPr>
                <w:rFonts w:ascii="Courier New" w:eastAsia="Courier New" w:hAnsi="Courier New" w:cs="Courier New"/>
                <w:color w:val="FFFFFF"/>
                <w:sz w:val="19"/>
                <w:szCs w:val="19"/>
              </w:rPr>
              <w:t>Dim_Customer</w:t>
            </w:r>
            <w:proofErr w:type="spellEnd"/>
            <w:r>
              <w:rPr>
                <w:rFonts w:ascii="Courier New" w:eastAsia="Courier New" w:hAnsi="Courier New" w:cs="Courier New"/>
                <w:color w:val="FFFFFF"/>
                <w:sz w:val="19"/>
                <w:szCs w:val="19"/>
              </w:rPr>
              <w:t xml:space="preserve"> c ON </w:t>
            </w:r>
            <w:proofErr w:type="spellStart"/>
            <w:proofErr w:type="gramStart"/>
            <w:r>
              <w:rPr>
                <w:rFonts w:ascii="Courier New" w:eastAsia="Courier New" w:hAnsi="Courier New" w:cs="Courier New"/>
                <w:color w:val="FFFFFF"/>
                <w:sz w:val="19"/>
                <w:szCs w:val="19"/>
              </w:rPr>
              <w:t>stg.Customer</w:t>
            </w:r>
            <w:proofErr w:type="gramEnd"/>
            <w:r>
              <w:rPr>
                <w:rFonts w:ascii="Courier New" w:eastAsia="Courier New" w:hAnsi="Courier New" w:cs="Courier New"/>
                <w:color w:val="FFFFFF"/>
                <w:sz w:val="19"/>
                <w:szCs w:val="19"/>
              </w:rPr>
              <w:t>_ID</w:t>
            </w:r>
            <w:proofErr w:type="spellEnd"/>
            <w:r>
              <w:rPr>
                <w:rFonts w:ascii="Courier New" w:eastAsia="Courier New" w:hAnsi="Courier New" w:cs="Courier New"/>
                <w:color w:val="FFFFFF"/>
                <w:sz w:val="19"/>
                <w:szCs w:val="19"/>
              </w:rPr>
              <w:t xml:space="preserve"> = </w:t>
            </w:r>
            <w:proofErr w:type="spellStart"/>
            <w:proofErr w:type="gramStart"/>
            <w:r>
              <w:rPr>
                <w:rFonts w:ascii="Courier New" w:eastAsia="Courier New" w:hAnsi="Courier New" w:cs="Courier New"/>
                <w:color w:val="FFFFFF"/>
                <w:sz w:val="19"/>
                <w:szCs w:val="19"/>
              </w:rPr>
              <w:t>c.Customer</w:t>
            </w:r>
            <w:proofErr w:type="gramEnd"/>
            <w:r>
              <w:rPr>
                <w:rFonts w:ascii="Courier New" w:eastAsia="Courier New" w:hAnsi="Courier New" w:cs="Courier New"/>
                <w:color w:val="FFFFFF"/>
                <w:sz w:val="19"/>
                <w:szCs w:val="19"/>
              </w:rPr>
              <w:t>_ID</w:t>
            </w:r>
            <w:proofErr w:type="spellEnd"/>
            <w:r>
              <w:rPr>
                <w:rFonts w:ascii="Courier New" w:eastAsia="Courier New" w:hAnsi="Courier New" w:cs="Courier New"/>
                <w:color w:val="FFFFFF"/>
                <w:sz w:val="19"/>
                <w:szCs w:val="19"/>
              </w:rPr>
              <w:t xml:space="preserve"> AND </w:t>
            </w:r>
            <w:proofErr w:type="spellStart"/>
            <w:proofErr w:type="gramStart"/>
            <w:r>
              <w:rPr>
                <w:rFonts w:ascii="Courier New" w:eastAsia="Courier New" w:hAnsi="Courier New" w:cs="Courier New"/>
                <w:color w:val="FFFFFF"/>
                <w:sz w:val="19"/>
                <w:szCs w:val="19"/>
              </w:rPr>
              <w:t>c.Is</w:t>
            </w:r>
            <w:proofErr w:type="gramEnd"/>
            <w:r>
              <w:rPr>
                <w:rFonts w:ascii="Courier New" w:eastAsia="Courier New" w:hAnsi="Courier New" w:cs="Courier New"/>
                <w:color w:val="FFFFFF"/>
                <w:sz w:val="19"/>
                <w:szCs w:val="19"/>
              </w:rPr>
              <w:t>_Current</w:t>
            </w:r>
            <w:proofErr w:type="spellEnd"/>
            <w:r>
              <w:rPr>
                <w:rFonts w:ascii="Courier New" w:eastAsia="Courier New" w:hAnsi="Courier New" w:cs="Courier New"/>
                <w:color w:val="FFFFFF"/>
                <w:sz w:val="19"/>
                <w:szCs w:val="19"/>
              </w:rPr>
              <w:t xml:space="preserve"> = 'Y'</w:t>
            </w:r>
          </w:p>
          <w:p w14:paraId="7A2EED67" w14:textId="77777777" w:rsidR="00B55C63" w:rsidRDefault="00000000">
            <w:r>
              <w:rPr>
                <w:rFonts w:ascii="Courier New" w:eastAsia="Courier New" w:hAnsi="Courier New" w:cs="Courier New"/>
                <w:color w:val="FFFFFF"/>
                <w:sz w:val="19"/>
                <w:szCs w:val="19"/>
              </w:rPr>
              <w:t xml:space="preserve">JOIN </w:t>
            </w:r>
            <w:proofErr w:type="spellStart"/>
            <w:r>
              <w:rPr>
                <w:rFonts w:ascii="Courier New" w:eastAsia="Courier New" w:hAnsi="Courier New" w:cs="Courier New"/>
                <w:color w:val="FFFFFF"/>
                <w:sz w:val="19"/>
                <w:szCs w:val="19"/>
              </w:rPr>
              <w:t>Dim_Branch</w:t>
            </w:r>
            <w:proofErr w:type="spellEnd"/>
            <w:r>
              <w:rPr>
                <w:rFonts w:ascii="Courier New" w:eastAsia="Courier New" w:hAnsi="Courier New" w:cs="Courier New"/>
                <w:color w:val="FFFFFF"/>
                <w:sz w:val="19"/>
                <w:szCs w:val="19"/>
              </w:rPr>
              <w:t xml:space="preserve"> b ON </w:t>
            </w:r>
            <w:proofErr w:type="spellStart"/>
            <w:proofErr w:type="gramStart"/>
            <w:r>
              <w:rPr>
                <w:rFonts w:ascii="Courier New" w:eastAsia="Courier New" w:hAnsi="Courier New" w:cs="Courier New"/>
                <w:color w:val="FFFFFF"/>
                <w:sz w:val="19"/>
                <w:szCs w:val="19"/>
              </w:rPr>
              <w:t>stg.Branch</w:t>
            </w:r>
            <w:proofErr w:type="gramEnd"/>
            <w:r>
              <w:rPr>
                <w:rFonts w:ascii="Courier New" w:eastAsia="Courier New" w:hAnsi="Courier New" w:cs="Courier New"/>
                <w:color w:val="FFFFFF"/>
                <w:sz w:val="19"/>
                <w:szCs w:val="19"/>
              </w:rPr>
              <w:t>_ID</w:t>
            </w:r>
            <w:proofErr w:type="spellEnd"/>
            <w:r>
              <w:rPr>
                <w:rFonts w:ascii="Courier New" w:eastAsia="Courier New" w:hAnsi="Courier New" w:cs="Courier New"/>
                <w:color w:val="FFFFFF"/>
                <w:sz w:val="19"/>
                <w:szCs w:val="19"/>
              </w:rPr>
              <w:t xml:space="preserve"> = </w:t>
            </w:r>
            <w:proofErr w:type="spellStart"/>
            <w:proofErr w:type="gramStart"/>
            <w:r>
              <w:rPr>
                <w:rFonts w:ascii="Courier New" w:eastAsia="Courier New" w:hAnsi="Courier New" w:cs="Courier New"/>
                <w:color w:val="FFFFFF"/>
                <w:sz w:val="19"/>
                <w:szCs w:val="19"/>
              </w:rPr>
              <w:t>b.Branch</w:t>
            </w:r>
            <w:proofErr w:type="gramEnd"/>
            <w:r>
              <w:rPr>
                <w:rFonts w:ascii="Courier New" w:eastAsia="Courier New" w:hAnsi="Courier New" w:cs="Courier New"/>
                <w:color w:val="FFFFFF"/>
                <w:sz w:val="19"/>
                <w:szCs w:val="19"/>
              </w:rPr>
              <w:t>_ID</w:t>
            </w:r>
            <w:proofErr w:type="spellEnd"/>
          </w:p>
          <w:p w14:paraId="75568492" w14:textId="77777777" w:rsidR="00B55C63" w:rsidRDefault="00000000">
            <w:r>
              <w:rPr>
                <w:rFonts w:ascii="Courier New" w:eastAsia="Courier New" w:hAnsi="Courier New" w:cs="Courier New"/>
                <w:color w:val="FFFFFF"/>
                <w:sz w:val="19"/>
                <w:szCs w:val="19"/>
              </w:rPr>
              <w:t xml:space="preserve">JOIN </w:t>
            </w:r>
            <w:proofErr w:type="spellStart"/>
            <w:r>
              <w:rPr>
                <w:rFonts w:ascii="Courier New" w:eastAsia="Courier New" w:hAnsi="Courier New" w:cs="Courier New"/>
                <w:color w:val="FFFFFF"/>
                <w:sz w:val="19"/>
                <w:szCs w:val="19"/>
              </w:rPr>
              <w:t>Dim_Transaction_Type</w:t>
            </w:r>
            <w:proofErr w:type="spellEnd"/>
            <w:r>
              <w:rPr>
                <w:rFonts w:ascii="Courier New" w:eastAsia="Courier New" w:hAnsi="Courier New" w:cs="Courier New"/>
                <w:color w:val="FFFFFF"/>
                <w:sz w:val="19"/>
                <w:szCs w:val="19"/>
              </w:rPr>
              <w:t xml:space="preserve"> </w:t>
            </w:r>
            <w:proofErr w:type="spellStart"/>
            <w:r>
              <w:rPr>
                <w:rFonts w:ascii="Courier New" w:eastAsia="Courier New" w:hAnsi="Courier New" w:cs="Courier New"/>
                <w:color w:val="FFFFFF"/>
                <w:sz w:val="19"/>
                <w:szCs w:val="19"/>
              </w:rPr>
              <w:t>tt</w:t>
            </w:r>
            <w:proofErr w:type="spellEnd"/>
            <w:r>
              <w:rPr>
                <w:rFonts w:ascii="Courier New" w:eastAsia="Courier New" w:hAnsi="Courier New" w:cs="Courier New"/>
                <w:color w:val="FFFFFF"/>
                <w:sz w:val="19"/>
                <w:szCs w:val="19"/>
              </w:rPr>
              <w:t xml:space="preserve"> ON </w:t>
            </w:r>
            <w:proofErr w:type="spellStart"/>
            <w:proofErr w:type="gramStart"/>
            <w:r>
              <w:rPr>
                <w:rFonts w:ascii="Courier New" w:eastAsia="Courier New" w:hAnsi="Courier New" w:cs="Courier New"/>
                <w:color w:val="FFFFFF"/>
                <w:sz w:val="19"/>
                <w:szCs w:val="19"/>
              </w:rPr>
              <w:t>stg.Transaction</w:t>
            </w:r>
            <w:proofErr w:type="gramEnd"/>
            <w:r>
              <w:rPr>
                <w:rFonts w:ascii="Courier New" w:eastAsia="Courier New" w:hAnsi="Courier New" w:cs="Courier New"/>
                <w:color w:val="FFFFFF"/>
                <w:sz w:val="19"/>
                <w:szCs w:val="19"/>
              </w:rPr>
              <w:t>_Type</w:t>
            </w:r>
            <w:proofErr w:type="spellEnd"/>
            <w:r>
              <w:rPr>
                <w:rFonts w:ascii="Courier New" w:eastAsia="Courier New" w:hAnsi="Courier New" w:cs="Courier New"/>
                <w:color w:val="FFFFFF"/>
                <w:sz w:val="19"/>
                <w:szCs w:val="19"/>
              </w:rPr>
              <w:t xml:space="preserve"> = </w:t>
            </w:r>
            <w:proofErr w:type="spellStart"/>
            <w:proofErr w:type="gramStart"/>
            <w:r>
              <w:rPr>
                <w:rFonts w:ascii="Courier New" w:eastAsia="Courier New" w:hAnsi="Courier New" w:cs="Courier New"/>
                <w:color w:val="FFFFFF"/>
                <w:sz w:val="19"/>
                <w:szCs w:val="19"/>
              </w:rPr>
              <w:t>tt.Transaction</w:t>
            </w:r>
            <w:proofErr w:type="gramEnd"/>
            <w:r>
              <w:rPr>
                <w:rFonts w:ascii="Courier New" w:eastAsia="Courier New" w:hAnsi="Courier New" w:cs="Courier New"/>
                <w:color w:val="FFFFFF"/>
                <w:sz w:val="19"/>
                <w:szCs w:val="19"/>
              </w:rPr>
              <w:t>_Type_Code</w:t>
            </w:r>
            <w:proofErr w:type="spellEnd"/>
          </w:p>
          <w:p w14:paraId="1328D47F" w14:textId="77777777" w:rsidR="00B55C63" w:rsidRDefault="00000000">
            <w:r>
              <w:rPr>
                <w:rFonts w:ascii="Courier New" w:eastAsia="Courier New" w:hAnsi="Courier New" w:cs="Courier New"/>
                <w:color w:val="FFFFFF"/>
                <w:sz w:val="19"/>
                <w:szCs w:val="19"/>
              </w:rPr>
              <w:t xml:space="preserve">JOIN </w:t>
            </w:r>
            <w:proofErr w:type="spellStart"/>
            <w:r>
              <w:rPr>
                <w:rFonts w:ascii="Courier New" w:eastAsia="Courier New" w:hAnsi="Courier New" w:cs="Courier New"/>
                <w:color w:val="FFFFFF"/>
                <w:sz w:val="19"/>
                <w:szCs w:val="19"/>
              </w:rPr>
              <w:t>Dim_Channel</w:t>
            </w:r>
            <w:proofErr w:type="spellEnd"/>
            <w:r>
              <w:rPr>
                <w:rFonts w:ascii="Courier New" w:eastAsia="Courier New" w:hAnsi="Courier New" w:cs="Courier New"/>
                <w:color w:val="FFFFFF"/>
                <w:sz w:val="19"/>
                <w:szCs w:val="19"/>
              </w:rPr>
              <w:t xml:space="preserve"> </w:t>
            </w:r>
            <w:proofErr w:type="spellStart"/>
            <w:r>
              <w:rPr>
                <w:rFonts w:ascii="Courier New" w:eastAsia="Courier New" w:hAnsi="Courier New" w:cs="Courier New"/>
                <w:color w:val="FFFFFF"/>
                <w:sz w:val="19"/>
                <w:szCs w:val="19"/>
              </w:rPr>
              <w:t>ch</w:t>
            </w:r>
            <w:proofErr w:type="spellEnd"/>
            <w:r>
              <w:rPr>
                <w:rFonts w:ascii="Courier New" w:eastAsia="Courier New" w:hAnsi="Courier New" w:cs="Courier New"/>
                <w:color w:val="FFFFFF"/>
                <w:sz w:val="19"/>
                <w:szCs w:val="19"/>
              </w:rPr>
              <w:t xml:space="preserve"> ON </w:t>
            </w:r>
            <w:proofErr w:type="spellStart"/>
            <w:proofErr w:type="gramStart"/>
            <w:r>
              <w:rPr>
                <w:rFonts w:ascii="Courier New" w:eastAsia="Courier New" w:hAnsi="Courier New" w:cs="Courier New"/>
                <w:color w:val="FFFFFF"/>
                <w:sz w:val="19"/>
                <w:szCs w:val="19"/>
              </w:rPr>
              <w:t>stg.Channel</w:t>
            </w:r>
            <w:proofErr w:type="spellEnd"/>
            <w:proofErr w:type="gramEnd"/>
            <w:r>
              <w:rPr>
                <w:rFonts w:ascii="Courier New" w:eastAsia="Courier New" w:hAnsi="Courier New" w:cs="Courier New"/>
                <w:color w:val="FFFFFF"/>
                <w:sz w:val="19"/>
                <w:szCs w:val="19"/>
              </w:rPr>
              <w:t xml:space="preserve"> = </w:t>
            </w:r>
            <w:proofErr w:type="spellStart"/>
            <w:proofErr w:type="gramStart"/>
            <w:r>
              <w:rPr>
                <w:rFonts w:ascii="Courier New" w:eastAsia="Courier New" w:hAnsi="Courier New" w:cs="Courier New"/>
                <w:color w:val="FFFFFF"/>
                <w:sz w:val="19"/>
                <w:szCs w:val="19"/>
              </w:rPr>
              <w:t>ch.Channel</w:t>
            </w:r>
            <w:proofErr w:type="gramEnd"/>
            <w:r>
              <w:rPr>
                <w:rFonts w:ascii="Courier New" w:eastAsia="Courier New" w:hAnsi="Courier New" w:cs="Courier New"/>
                <w:color w:val="FFFFFF"/>
                <w:sz w:val="19"/>
                <w:szCs w:val="19"/>
              </w:rPr>
              <w:t>_Code</w:t>
            </w:r>
            <w:proofErr w:type="spellEnd"/>
            <w:r>
              <w:rPr>
                <w:rFonts w:ascii="Courier New" w:eastAsia="Courier New" w:hAnsi="Courier New" w:cs="Courier New"/>
                <w:color w:val="FFFFFF"/>
                <w:sz w:val="19"/>
                <w:szCs w:val="19"/>
              </w:rPr>
              <w:t>;</w:t>
            </w:r>
          </w:p>
        </w:tc>
      </w:tr>
    </w:tbl>
    <w:p w14:paraId="06D77D85" w14:textId="77777777" w:rsidR="00B55C63" w:rsidRDefault="00B55C63">
      <w:pPr>
        <w:spacing w:before="30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B55C63" w14:paraId="778921B4" w14:textId="77777777">
        <w:tblPrEx>
          <w:tblCellMar>
            <w:top w:w="0" w:type="dxa"/>
            <w:bottom w:w="0" w:type="dxa"/>
          </w:tblCellMar>
        </w:tblPrEx>
        <w:tc>
          <w:tcPr>
            <w:tcW w:w="9360" w:type="dxa"/>
            <w:tcBorders>
              <w:top w:val="single" w:sz="1" w:space="0" w:color="CCCCCC"/>
              <w:left w:val="single" w:sz="1" w:space="0" w:color="CCCCCC"/>
              <w:bottom w:val="single" w:sz="1" w:space="0" w:color="CCCCCC"/>
              <w:right w:val="single" w:sz="1" w:space="0" w:color="CCCCCC"/>
            </w:tcBorders>
            <w:shd w:val="clear" w:color="auto" w:fill="E8F4FC"/>
            <w:tcMar>
              <w:top w:w="80" w:type="dxa"/>
              <w:left w:w="120" w:type="dxa"/>
              <w:bottom w:w="80" w:type="dxa"/>
              <w:right w:w="120" w:type="dxa"/>
            </w:tcMar>
          </w:tcPr>
          <w:p w14:paraId="13F71DAD" w14:textId="77777777" w:rsidR="00B55C63" w:rsidRDefault="00000000">
            <w:pPr>
              <w:spacing w:after="120"/>
            </w:pPr>
            <w:r>
              <w:rPr>
                <w:b/>
                <w:bCs/>
                <w:color w:val="1E3A5F"/>
                <w:sz w:val="24"/>
                <w:szCs w:val="24"/>
              </w:rPr>
              <w:t xml:space="preserve">Why </w:t>
            </w:r>
            <w:proofErr w:type="spellStart"/>
            <w:r>
              <w:rPr>
                <w:b/>
                <w:bCs/>
                <w:color w:val="1E3A5F"/>
                <w:sz w:val="24"/>
                <w:szCs w:val="24"/>
              </w:rPr>
              <w:t>Is_Current</w:t>
            </w:r>
            <w:proofErr w:type="spellEnd"/>
            <w:r>
              <w:rPr>
                <w:b/>
                <w:bCs/>
                <w:color w:val="1E3A5F"/>
                <w:sz w:val="24"/>
                <w:szCs w:val="24"/>
              </w:rPr>
              <w:t xml:space="preserve"> = 'Y'?</w:t>
            </w:r>
          </w:p>
          <w:p w14:paraId="0A3A3ED5" w14:textId="77777777" w:rsidR="00B55C63" w:rsidRDefault="00000000">
            <w:r>
              <w:t xml:space="preserve">Remember SCD Type 2? A customer who moved regions has TWO rows in </w:t>
            </w:r>
            <w:proofErr w:type="spellStart"/>
            <w:r>
              <w:t>Dim_Customer</w:t>
            </w:r>
            <w:proofErr w:type="spellEnd"/>
            <w:r>
              <w:t xml:space="preserve">—one for each address. The </w:t>
            </w:r>
            <w:proofErr w:type="spellStart"/>
            <w:r>
              <w:t>Is_Current</w:t>
            </w:r>
            <w:proofErr w:type="spellEnd"/>
            <w:r>
              <w:t xml:space="preserve"> flag tells us which version to use for new transactions. Historical transactions keep their original </w:t>
            </w:r>
            <w:proofErr w:type="spellStart"/>
            <w:r>
              <w:t>Customer_Key</w:t>
            </w:r>
            <w:proofErr w:type="spellEnd"/>
            <w:r>
              <w:t>, preserving the region at the time of the transaction.</w:t>
            </w:r>
          </w:p>
        </w:tc>
      </w:tr>
    </w:tbl>
    <w:p w14:paraId="62DEFCA9" w14:textId="77777777" w:rsidR="00B55C63" w:rsidRDefault="00B55C63">
      <w:pPr>
        <w:spacing w:before="300"/>
      </w:pPr>
    </w:p>
    <w:p w14:paraId="1F8FCC6B" w14:textId="77777777" w:rsidR="00B55C63" w:rsidRDefault="00000000">
      <w:pPr>
        <w:pStyle w:val="Heading2"/>
      </w:pPr>
      <w:r>
        <w:t>Transformation Type 4: Derived Calculations</w:t>
      </w:r>
    </w:p>
    <w:p w14:paraId="6AA1E35C" w14:textId="77777777" w:rsidR="00B55C63" w:rsidRDefault="00000000">
      <w:pPr>
        <w:spacing w:after="200"/>
      </w:pPr>
      <w:r>
        <w:t>Sometimes we calculate new values that don't exist in the source:</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B55C63" w14:paraId="0ECEF002" w14:textId="77777777">
        <w:tblPrEx>
          <w:tblCellMar>
            <w:top w:w="0" w:type="dxa"/>
            <w:bottom w:w="0" w:type="dxa"/>
          </w:tblCellMar>
        </w:tblPrEx>
        <w:tc>
          <w:tcPr>
            <w:tcW w:w="9360" w:type="dxa"/>
            <w:tcBorders>
              <w:top w:val="single" w:sz="1" w:space="0" w:color="CCCCCC"/>
              <w:left w:val="single" w:sz="1" w:space="0" w:color="CCCCCC"/>
              <w:bottom w:val="single" w:sz="1" w:space="0" w:color="CCCCCC"/>
              <w:right w:val="single" w:sz="1" w:space="0" w:color="CCCCCC"/>
            </w:tcBorders>
            <w:shd w:val="clear" w:color="auto" w:fill="263238"/>
            <w:tcMar>
              <w:top w:w="120" w:type="dxa"/>
              <w:left w:w="200" w:type="dxa"/>
              <w:bottom w:w="120" w:type="dxa"/>
              <w:right w:w="200" w:type="dxa"/>
            </w:tcMar>
          </w:tcPr>
          <w:p w14:paraId="5F9C2CFE" w14:textId="77777777" w:rsidR="00B55C63" w:rsidRDefault="00000000">
            <w:r>
              <w:rPr>
                <w:rFonts w:ascii="Courier New" w:eastAsia="Courier New" w:hAnsi="Courier New" w:cs="Courier New"/>
                <w:color w:val="4CAF50"/>
                <w:sz w:val="19"/>
                <w:szCs w:val="19"/>
              </w:rPr>
              <w:t>-- Derived: Calculate account age and balance tier</w:t>
            </w:r>
          </w:p>
          <w:p w14:paraId="0576EDAF" w14:textId="77777777" w:rsidR="00B55C63" w:rsidRDefault="00000000">
            <w:r>
              <w:rPr>
                <w:rFonts w:ascii="Courier New" w:eastAsia="Courier New" w:hAnsi="Courier New" w:cs="Courier New"/>
                <w:color w:val="FFFFFF"/>
                <w:sz w:val="19"/>
                <w:szCs w:val="19"/>
              </w:rPr>
              <w:t>SELECT</w:t>
            </w:r>
          </w:p>
          <w:p w14:paraId="3E890B25" w14:textId="77777777" w:rsidR="00B55C63" w:rsidRDefault="00000000">
            <w:r>
              <w:rPr>
                <w:rFonts w:ascii="Courier New" w:eastAsia="Courier New" w:hAnsi="Courier New" w:cs="Courier New"/>
                <w:color w:val="FFFFFF"/>
                <w:sz w:val="19"/>
                <w:szCs w:val="19"/>
              </w:rPr>
              <w:t xml:space="preserve">    </w:t>
            </w:r>
            <w:proofErr w:type="spellStart"/>
            <w:r>
              <w:rPr>
                <w:rFonts w:ascii="Courier New" w:eastAsia="Courier New" w:hAnsi="Courier New" w:cs="Courier New"/>
                <w:color w:val="FFFFFF"/>
                <w:sz w:val="19"/>
                <w:szCs w:val="19"/>
              </w:rPr>
              <w:t>Account_ID</w:t>
            </w:r>
            <w:proofErr w:type="spellEnd"/>
            <w:r>
              <w:rPr>
                <w:rFonts w:ascii="Courier New" w:eastAsia="Courier New" w:hAnsi="Courier New" w:cs="Courier New"/>
                <w:color w:val="FFFFFF"/>
                <w:sz w:val="19"/>
                <w:szCs w:val="19"/>
              </w:rPr>
              <w:t>,</w:t>
            </w:r>
          </w:p>
          <w:p w14:paraId="2A7D699A" w14:textId="77777777" w:rsidR="00B55C63" w:rsidRDefault="00000000">
            <w:r>
              <w:rPr>
                <w:rFonts w:ascii="Courier New" w:eastAsia="Courier New" w:hAnsi="Courier New" w:cs="Courier New"/>
                <w:color w:val="FFFFFF"/>
                <w:sz w:val="19"/>
                <w:szCs w:val="19"/>
              </w:rPr>
              <w:t xml:space="preserve">    MONTHS_</w:t>
            </w:r>
            <w:proofErr w:type="gramStart"/>
            <w:r>
              <w:rPr>
                <w:rFonts w:ascii="Courier New" w:eastAsia="Courier New" w:hAnsi="Courier New" w:cs="Courier New"/>
                <w:color w:val="FFFFFF"/>
                <w:sz w:val="19"/>
                <w:szCs w:val="19"/>
              </w:rPr>
              <w:t>BETWEEN(</w:t>
            </w:r>
            <w:proofErr w:type="gramEnd"/>
            <w:r>
              <w:rPr>
                <w:rFonts w:ascii="Courier New" w:eastAsia="Courier New" w:hAnsi="Courier New" w:cs="Courier New"/>
                <w:color w:val="FFFFFF"/>
                <w:sz w:val="19"/>
                <w:szCs w:val="19"/>
              </w:rPr>
              <w:t xml:space="preserve">SYSDATE, </w:t>
            </w:r>
            <w:proofErr w:type="spellStart"/>
            <w:r>
              <w:rPr>
                <w:rFonts w:ascii="Courier New" w:eastAsia="Courier New" w:hAnsi="Courier New" w:cs="Courier New"/>
                <w:color w:val="FFFFFF"/>
                <w:sz w:val="19"/>
                <w:szCs w:val="19"/>
              </w:rPr>
              <w:t>Date_Opened</w:t>
            </w:r>
            <w:proofErr w:type="spellEnd"/>
            <w:r>
              <w:rPr>
                <w:rFonts w:ascii="Courier New" w:eastAsia="Courier New" w:hAnsi="Courier New" w:cs="Courier New"/>
                <w:color w:val="FFFFFF"/>
                <w:sz w:val="19"/>
                <w:szCs w:val="19"/>
              </w:rPr>
              <w:t xml:space="preserve">) AS </w:t>
            </w:r>
            <w:proofErr w:type="spellStart"/>
            <w:r>
              <w:rPr>
                <w:rFonts w:ascii="Courier New" w:eastAsia="Courier New" w:hAnsi="Courier New" w:cs="Courier New"/>
                <w:color w:val="FFFFFF"/>
                <w:sz w:val="19"/>
                <w:szCs w:val="19"/>
              </w:rPr>
              <w:t>Account_Age_Months</w:t>
            </w:r>
            <w:proofErr w:type="spellEnd"/>
            <w:r>
              <w:rPr>
                <w:rFonts w:ascii="Courier New" w:eastAsia="Courier New" w:hAnsi="Courier New" w:cs="Courier New"/>
                <w:color w:val="FFFFFF"/>
                <w:sz w:val="19"/>
                <w:szCs w:val="19"/>
              </w:rPr>
              <w:t>,</w:t>
            </w:r>
          </w:p>
          <w:p w14:paraId="284906A6" w14:textId="77777777" w:rsidR="00B55C63" w:rsidRDefault="00000000">
            <w:r>
              <w:rPr>
                <w:rFonts w:ascii="Courier New" w:eastAsia="Courier New" w:hAnsi="Courier New" w:cs="Courier New"/>
                <w:color w:val="FFFFFF"/>
                <w:sz w:val="19"/>
                <w:szCs w:val="19"/>
              </w:rPr>
              <w:t xml:space="preserve">    CASE</w:t>
            </w:r>
          </w:p>
          <w:p w14:paraId="1490CFA5" w14:textId="77777777" w:rsidR="00B55C63" w:rsidRDefault="00000000">
            <w:r>
              <w:rPr>
                <w:rFonts w:ascii="Courier New" w:eastAsia="Courier New" w:hAnsi="Courier New" w:cs="Courier New"/>
                <w:color w:val="FFFFFF"/>
                <w:sz w:val="19"/>
                <w:szCs w:val="19"/>
              </w:rPr>
              <w:t xml:space="preserve">        WHEN Balance &lt; 1000 THEN 'Low'</w:t>
            </w:r>
          </w:p>
          <w:p w14:paraId="127AAF68" w14:textId="77777777" w:rsidR="00B55C63" w:rsidRDefault="00000000">
            <w:r>
              <w:rPr>
                <w:rFonts w:ascii="Courier New" w:eastAsia="Courier New" w:hAnsi="Courier New" w:cs="Courier New"/>
                <w:color w:val="FFFFFF"/>
                <w:sz w:val="19"/>
                <w:szCs w:val="19"/>
              </w:rPr>
              <w:t xml:space="preserve">        WHEN Balance &lt; 10000 THEN 'Medium'</w:t>
            </w:r>
          </w:p>
          <w:p w14:paraId="07A7E0AE" w14:textId="77777777" w:rsidR="00B55C63" w:rsidRDefault="00000000">
            <w:r>
              <w:rPr>
                <w:rFonts w:ascii="Courier New" w:eastAsia="Courier New" w:hAnsi="Courier New" w:cs="Courier New"/>
                <w:color w:val="FFFFFF"/>
                <w:sz w:val="19"/>
                <w:szCs w:val="19"/>
              </w:rPr>
              <w:t xml:space="preserve">        WHEN Balance &lt; 100000 THEN 'High'</w:t>
            </w:r>
          </w:p>
          <w:p w14:paraId="4E633A05" w14:textId="77777777" w:rsidR="00B55C63" w:rsidRDefault="00000000">
            <w:r>
              <w:rPr>
                <w:rFonts w:ascii="Courier New" w:eastAsia="Courier New" w:hAnsi="Courier New" w:cs="Courier New"/>
                <w:color w:val="FFFFFF"/>
                <w:sz w:val="19"/>
                <w:szCs w:val="19"/>
              </w:rPr>
              <w:t xml:space="preserve">        ELSE 'Premium'</w:t>
            </w:r>
          </w:p>
          <w:p w14:paraId="4FB59E3E" w14:textId="77777777" w:rsidR="00B55C63" w:rsidRDefault="00000000">
            <w:r>
              <w:rPr>
                <w:rFonts w:ascii="Courier New" w:eastAsia="Courier New" w:hAnsi="Courier New" w:cs="Courier New"/>
                <w:color w:val="FFFFFF"/>
                <w:sz w:val="19"/>
                <w:szCs w:val="19"/>
              </w:rPr>
              <w:t xml:space="preserve">    END AS </w:t>
            </w:r>
            <w:proofErr w:type="spellStart"/>
            <w:r>
              <w:rPr>
                <w:rFonts w:ascii="Courier New" w:eastAsia="Courier New" w:hAnsi="Courier New" w:cs="Courier New"/>
                <w:color w:val="FFFFFF"/>
                <w:sz w:val="19"/>
                <w:szCs w:val="19"/>
              </w:rPr>
              <w:t>Balance_Tier</w:t>
            </w:r>
            <w:proofErr w:type="spellEnd"/>
            <w:r>
              <w:rPr>
                <w:rFonts w:ascii="Courier New" w:eastAsia="Courier New" w:hAnsi="Courier New" w:cs="Courier New"/>
                <w:color w:val="FFFFFF"/>
                <w:sz w:val="19"/>
                <w:szCs w:val="19"/>
              </w:rPr>
              <w:t>,</w:t>
            </w:r>
          </w:p>
          <w:p w14:paraId="058494DB" w14:textId="77777777" w:rsidR="00B55C63" w:rsidRDefault="00000000">
            <w:r>
              <w:rPr>
                <w:rFonts w:ascii="Courier New" w:eastAsia="Courier New" w:hAnsi="Courier New" w:cs="Courier New"/>
                <w:color w:val="FFFFFF"/>
                <w:sz w:val="19"/>
                <w:szCs w:val="19"/>
              </w:rPr>
              <w:t xml:space="preserve">    CASE</w:t>
            </w:r>
          </w:p>
          <w:p w14:paraId="4A4F515A" w14:textId="77777777" w:rsidR="00B55C63" w:rsidRDefault="00000000">
            <w:r>
              <w:rPr>
                <w:rFonts w:ascii="Courier New" w:eastAsia="Courier New" w:hAnsi="Courier New" w:cs="Courier New"/>
                <w:color w:val="FFFFFF"/>
                <w:sz w:val="19"/>
                <w:szCs w:val="19"/>
              </w:rPr>
              <w:t xml:space="preserve">        WHEN Balance &lt; </w:t>
            </w:r>
            <w:proofErr w:type="spellStart"/>
            <w:r>
              <w:rPr>
                <w:rFonts w:ascii="Courier New" w:eastAsia="Courier New" w:hAnsi="Courier New" w:cs="Courier New"/>
                <w:color w:val="FFFFFF"/>
                <w:sz w:val="19"/>
                <w:szCs w:val="19"/>
              </w:rPr>
              <w:t>Minimum_Balance</w:t>
            </w:r>
            <w:proofErr w:type="spellEnd"/>
            <w:r>
              <w:rPr>
                <w:rFonts w:ascii="Courier New" w:eastAsia="Courier New" w:hAnsi="Courier New" w:cs="Courier New"/>
                <w:color w:val="FFFFFF"/>
                <w:sz w:val="19"/>
                <w:szCs w:val="19"/>
              </w:rPr>
              <w:t xml:space="preserve"> THEN 'Below Minimum'</w:t>
            </w:r>
          </w:p>
          <w:p w14:paraId="5FF0C196" w14:textId="77777777" w:rsidR="00B55C63" w:rsidRDefault="00000000">
            <w:r>
              <w:rPr>
                <w:rFonts w:ascii="Courier New" w:eastAsia="Courier New" w:hAnsi="Courier New" w:cs="Courier New"/>
                <w:color w:val="FFFFFF"/>
                <w:sz w:val="19"/>
                <w:szCs w:val="19"/>
              </w:rPr>
              <w:t xml:space="preserve">        ELSE 'Meets Minimum'</w:t>
            </w:r>
          </w:p>
          <w:p w14:paraId="323F73CE" w14:textId="77777777" w:rsidR="00B55C63" w:rsidRDefault="00000000">
            <w:r>
              <w:rPr>
                <w:rFonts w:ascii="Courier New" w:eastAsia="Courier New" w:hAnsi="Courier New" w:cs="Courier New"/>
                <w:color w:val="FFFFFF"/>
                <w:sz w:val="19"/>
                <w:szCs w:val="19"/>
              </w:rPr>
              <w:lastRenderedPageBreak/>
              <w:t xml:space="preserve">    END AS </w:t>
            </w:r>
            <w:proofErr w:type="spellStart"/>
            <w:r>
              <w:rPr>
                <w:rFonts w:ascii="Courier New" w:eastAsia="Courier New" w:hAnsi="Courier New" w:cs="Courier New"/>
                <w:color w:val="FFFFFF"/>
                <w:sz w:val="19"/>
                <w:szCs w:val="19"/>
              </w:rPr>
              <w:t>Minimum_Balance_Status</w:t>
            </w:r>
            <w:proofErr w:type="spellEnd"/>
          </w:p>
          <w:p w14:paraId="474A7748" w14:textId="77777777" w:rsidR="00B55C63" w:rsidRDefault="00000000">
            <w:r>
              <w:rPr>
                <w:rFonts w:ascii="Courier New" w:eastAsia="Courier New" w:hAnsi="Courier New" w:cs="Courier New"/>
                <w:color w:val="FFFFFF"/>
                <w:sz w:val="19"/>
                <w:szCs w:val="19"/>
              </w:rPr>
              <w:t xml:space="preserve">FROM </w:t>
            </w:r>
            <w:proofErr w:type="spellStart"/>
            <w:r>
              <w:rPr>
                <w:rFonts w:ascii="Courier New" w:eastAsia="Courier New" w:hAnsi="Courier New" w:cs="Courier New"/>
                <w:color w:val="FFFFFF"/>
                <w:sz w:val="19"/>
                <w:szCs w:val="19"/>
              </w:rPr>
              <w:t>Staging_Account</w:t>
            </w:r>
            <w:proofErr w:type="spellEnd"/>
            <w:r>
              <w:rPr>
                <w:rFonts w:ascii="Courier New" w:eastAsia="Courier New" w:hAnsi="Courier New" w:cs="Courier New"/>
                <w:color w:val="FFFFFF"/>
                <w:sz w:val="19"/>
                <w:szCs w:val="19"/>
              </w:rPr>
              <w:t>;</w:t>
            </w:r>
          </w:p>
        </w:tc>
      </w:tr>
    </w:tbl>
    <w:p w14:paraId="33DA30F4" w14:textId="77777777" w:rsidR="00B55C63" w:rsidRDefault="00000000">
      <w:r>
        <w:lastRenderedPageBreak/>
        <w:br w:type="page"/>
      </w:r>
    </w:p>
    <w:p w14:paraId="5494CB45" w14:textId="77777777" w:rsidR="00B55C63" w:rsidRDefault="00000000">
      <w:pPr>
        <w:pStyle w:val="Heading1"/>
      </w:pPr>
      <w:r>
        <w:lastRenderedPageBreak/>
        <w:t>Part 4: Implementing SCD Type 2</w:t>
      </w:r>
    </w:p>
    <w:p w14:paraId="6B46EC9B" w14:textId="77777777" w:rsidR="00B55C63" w:rsidRDefault="00000000">
      <w:pPr>
        <w:spacing w:after="200"/>
      </w:pPr>
      <w:r>
        <w:t>Let's walk through exactly how First National Bank handles a customer address change using SCD Type 2.</w:t>
      </w:r>
    </w:p>
    <w:p w14:paraId="1AEFEEA5" w14:textId="77777777" w:rsidR="00B55C63" w:rsidRDefault="00000000">
      <w:pPr>
        <w:pStyle w:val="Heading2"/>
      </w:pPr>
      <w:r>
        <w:t>Scenario: Customer Moves to New Region</w:t>
      </w:r>
    </w:p>
    <w:p w14:paraId="01A2FEFF" w14:textId="77777777" w:rsidR="00B55C63" w:rsidRDefault="00000000">
      <w:pPr>
        <w:spacing w:after="200"/>
      </w:pPr>
      <w:r>
        <w:t>John Smith (</w:t>
      </w:r>
      <w:proofErr w:type="spellStart"/>
      <w:r>
        <w:t>Customer_ID</w:t>
      </w:r>
      <w:proofErr w:type="spellEnd"/>
      <w:r>
        <w:t xml:space="preserve"> = C-5547) lived in the East region but moved to West on July 1, 2024. Here's the ETL logic:</w:t>
      </w:r>
    </w:p>
    <w:p w14:paraId="651D21F3" w14:textId="77777777" w:rsidR="00B55C63" w:rsidRDefault="00000000">
      <w:pPr>
        <w:pStyle w:val="Heading3"/>
      </w:pPr>
      <w:r>
        <w:t>Step 1: Identify Changed Records</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B55C63" w14:paraId="75E78E73" w14:textId="77777777">
        <w:tblPrEx>
          <w:tblCellMar>
            <w:top w:w="0" w:type="dxa"/>
            <w:bottom w:w="0" w:type="dxa"/>
          </w:tblCellMar>
        </w:tblPrEx>
        <w:tc>
          <w:tcPr>
            <w:tcW w:w="9360" w:type="dxa"/>
            <w:tcBorders>
              <w:top w:val="single" w:sz="1" w:space="0" w:color="CCCCCC"/>
              <w:left w:val="single" w:sz="1" w:space="0" w:color="CCCCCC"/>
              <w:bottom w:val="single" w:sz="1" w:space="0" w:color="CCCCCC"/>
              <w:right w:val="single" w:sz="1" w:space="0" w:color="CCCCCC"/>
            </w:tcBorders>
            <w:shd w:val="clear" w:color="auto" w:fill="263238"/>
            <w:tcMar>
              <w:top w:w="120" w:type="dxa"/>
              <w:left w:w="200" w:type="dxa"/>
              <w:bottom w:w="120" w:type="dxa"/>
              <w:right w:w="200" w:type="dxa"/>
            </w:tcMar>
          </w:tcPr>
          <w:p w14:paraId="29AC52A7" w14:textId="77777777" w:rsidR="00B55C63" w:rsidRDefault="00000000">
            <w:r>
              <w:rPr>
                <w:rFonts w:ascii="Courier New" w:eastAsia="Courier New" w:hAnsi="Courier New" w:cs="Courier New"/>
                <w:color w:val="4CAF50"/>
                <w:sz w:val="19"/>
                <w:szCs w:val="19"/>
              </w:rPr>
              <w:t>-- Find customers whose attributes changed</w:t>
            </w:r>
          </w:p>
          <w:p w14:paraId="52EB9AC5" w14:textId="77777777" w:rsidR="00B55C63" w:rsidRDefault="00000000">
            <w:r>
              <w:rPr>
                <w:rFonts w:ascii="Courier New" w:eastAsia="Courier New" w:hAnsi="Courier New" w:cs="Courier New"/>
                <w:color w:val="FFFFFF"/>
                <w:sz w:val="19"/>
                <w:szCs w:val="19"/>
              </w:rPr>
              <w:t xml:space="preserve">SELECT </w:t>
            </w:r>
            <w:proofErr w:type="spellStart"/>
            <w:proofErr w:type="gramStart"/>
            <w:r>
              <w:rPr>
                <w:rFonts w:ascii="Courier New" w:eastAsia="Courier New" w:hAnsi="Courier New" w:cs="Courier New"/>
                <w:color w:val="FFFFFF"/>
                <w:sz w:val="19"/>
                <w:szCs w:val="19"/>
              </w:rPr>
              <w:t>stg.Customer</w:t>
            </w:r>
            <w:proofErr w:type="gramEnd"/>
            <w:r>
              <w:rPr>
                <w:rFonts w:ascii="Courier New" w:eastAsia="Courier New" w:hAnsi="Courier New" w:cs="Courier New"/>
                <w:color w:val="FFFFFF"/>
                <w:sz w:val="19"/>
                <w:szCs w:val="19"/>
              </w:rPr>
              <w:t>_ID</w:t>
            </w:r>
            <w:proofErr w:type="spellEnd"/>
            <w:r>
              <w:rPr>
                <w:rFonts w:ascii="Courier New" w:eastAsia="Courier New" w:hAnsi="Courier New" w:cs="Courier New"/>
                <w:color w:val="FFFFFF"/>
                <w:sz w:val="19"/>
                <w:szCs w:val="19"/>
              </w:rPr>
              <w:t xml:space="preserve">, </w:t>
            </w:r>
            <w:proofErr w:type="spellStart"/>
            <w:proofErr w:type="gramStart"/>
            <w:r>
              <w:rPr>
                <w:rFonts w:ascii="Courier New" w:eastAsia="Courier New" w:hAnsi="Courier New" w:cs="Courier New"/>
                <w:color w:val="FFFFFF"/>
                <w:sz w:val="19"/>
                <w:szCs w:val="19"/>
              </w:rPr>
              <w:t>stg.Region</w:t>
            </w:r>
            <w:proofErr w:type="spellEnd"/>
            <w:proofErr w:type="gramEnd"/>
            <w:r>
              <w:rPr>
                <w:rFonts w:ascii="Courier New" w:eastAsia="Courier New" w:hAnsi="Courier New" w:cs="Courier New"/>
                <w:color w:val="FFFFFF"/>
                <w:sz w:val="19"/>
                <w:szCs w:val="19"/>
              </w:rPr>
              <w:t xml:space="preserve"> AS </w:t>
            </w:r>
            <w:proofErr w:type="spellStart"/>
            <w:r>
              <w:rPr>
                <w:rFonts w:ascii="Courier New" w:eastAsia="Courier New" w:hAnsi="Courier New" w:cs="Courier New"/>
                <w:color w:val="FFFFFF"/>
                <w:sz w:val="19"/>
                <w:szCs w:val="19"/>
              </w:rPr>
              <w:t>New_Region</w:t>
            </w:r>
            <w:proofErr w:type="spellEnd"/>
            <w:r>
              <w:rPr>
                <w:rFonts w:ascii="Courier New" w:eastAsia="Courier New" w:hAnsi="Courier New" w:cs="Courier New"/>
                <w:color w:val="FFFFFF"/>
                <w:sz w:val="19"/>
                <w:szCs w:val="19"/>
              </w:rPr>
              <w:t>,</w:t>
            </w:r>
          </w:p>
          <w:p w14:paraId="339D6A0F" w14:textId="77777777" w:rsidR="00B55C63" w:rsidRDefault="00000000">
            <w:r>
              <w:rPr>
                <w:rFonts w:ascii="Courier New" w:eastAsia="Courier New" w:hAnsi="Courier New" w:cs="Courier New"/>
                <w:color w:val="FFFFFF"/>
                <w:sz w:val="19"/>
                <w:szCs w:val="19"/>
              </w:rPr>
              <w:t xml:space="preserve">       </w:t>
            </w:r>
            <w:proofErr w:type="spellStart"/>
            <w:proofErr w:type="gramStart"/>
            <w:r>
              <w:rPr>
                <w:rFonts w:ascii="Courier New" w:eastAsia="Courier New" w:hAnsi="Courier New" w:cs="Courier New"/>
                <w:color w:val="FFFFFF"/>
                <w:sz w:val="19"/>
                <w:szCs w:val="19"/>
              </w:rPr>
              <w:t>dim.Customer</w:t>
            </w:r>
            <w:proofErr w:type="gramEnd"/>
            <w:r>
              <w:rPr>
                <w:rFonts w:ascii="Courier New" w:eastAsia="Courier New" w:hAnsi="Courier New" w:cs="Courier New"/>
                <w:color w:val="FFFFFF"/>
                <w:sz w:val="19"/>
                <w:szCs w:val="19"/>
              </w:rPr>
              <w:t>_Key</w:t>
            </w:r>
            <w:proofErr w:type="spellEnd"/>
            <w:r>
              <w:rPr>
                <w:rFonts w:ascii="Courier New" w:eastAsia="Courier New" w:hAnsi="Courier New" w:cs="Courier New"/>
                <w:color w:val="FFFFFF"/>
                <w:sz w:val="19"/>
                <w:szCs w:val="19"/>
              </w:rPr>
              <w:t xml:space="preserve">, </w:t>
            </w:r>
            <w:proofErr w:type="spellStart"/>
            <w:proofErr w:type="gramStart"/>
            <w:r>
              <w:rPr>
                <w:rFonts w:ascii="Courier New" w:eastAsia="Courier New" w:hAnsi="Courier New" w:cs="Courier New"/>
                <w:color w:val="FFFFFF"/>
                <w:sz w:val="19"/>
                <w:szCs w:val="19"/>
              </w:rPr>
              <w:t>dim.Region</w:t>
            </w:r>
            <w:proofErr w:type="spellEnd"/>
            <w:proofErr w:type="gramEnd"/>
            <w:r>
              <w:rPr>
                <w:rFonts w:ascii="Courier New" w:eastAsia="Courier New" w:hAnsi="Courier New" w:cs="Courier New"/>
                <w:color w:val="FFFFFF"/>
                <w:sz w:val="19"/>
                <w:szCs w:val="19"/>
              </w:rPr>
              <w:t xml:space="preserve"> AS </w:t>
            </w:r>
            <w:proofErr w:type="spellStart"/>
            <w:r>
              <w:rPr>
                <w:rFonts w:ascii="Courier New" w:eastAsia="Courier New" w:hAnsi="Courier New" w:cs="Courier New"/>
                <w:color w:val="FFFFFF"/>
                <w:sz w:val="19"/>
                <w:szCs w:val="19"/>
              </w:rPr>
              <w:t>Old_Region</w:t>
            </w:r>
            <w:proofErr w:type="spellEnd"/>
          </w:p>
          <w:p w14:paraId="38FA89E8" w14:textId="77777777" w:rsidR="00B55C63" w:rsidRDefault="00000000">
            <w:r>
              <w:rPr>
                <w:rFonts w:ascii="Courier New" w:eastAsia="Courier New" w:hAnsi="Courier New" w:cs="Courier New"/>
                <w:color w:val="FFFFFF"/>
                <w:sz w:val="19"/>
                <w:szCs w:val="19"/>
              </w:rPr>
              <w:t xml:space="preserve">FROM </w:t>
            </w:r>
            <w:proofErr w:type="spellStart"/>
            <w:r>
              <w:rPr>
                <w:rFonts w:ascii="Courier New" w:eastAsia="Courier New" w:hAnsi="Courier New" w:cs="Courier New"/>
                <w:color w:val="FFFFFF"/>
                <w:sz w:val="19"/>
                <w:szCs w:val="19"/>
              </w:rPr>
              <w:t>Staging_Customer</w:t>
            </w:r>
            <w:proofErr w:type="spellEnd"/>
            <w:r>
              <w:rPr>
                <w:rFonts w:ascii="Courier New" w:eastAsia="Courier New" w:hAnsi="Courier New" w:cs="Courier New"/>
                <w:color w:val="FFFFFF"/>
                <w:sz w:val="19"/>
                <w:szCs w:val="19"/>
              </w:rPr>
              <w:t xml:space="preserve"> stg</w:t>
            </w:r>
          </w:p>
          <w:p w14:paraId="7E89558E" w14:textId="77777777" w:rsidR="00B55C63" w:rsidRDefault="00000000">
            <w:r>
              <w:rPr>
                <w:rFonts w:ascii="Courier New" w:eastAsia="Courier New" w:hAnsi="Courier New" w:cs="Courier New"/>
                <w:color w:val="FFFFFF"/>
                <w:sz w:val="19"/>
                <w:szCs w:val="19"/>
              </w:rPr>
              <w:t xml:space="preserve">JOIN </w:t>
            </w:r>
            <w:proofErr w:type="spellStart"/>
            <w:r>
              <w:rPr>
                <w:rFonts w:ascii="Courier New" w:eastAsia="Courier New" w:hAnsi="Courier New" w:cs="Courier New"/>
                <w:color w:val="FFFFFF"/>
                <w:sz w:val="19"/>
                <w:szCs w:val="19"/>
              </w:rPr>
              <w:t>Dim_Customer</w:t>
            </w:r>
            <w:proofErr w:type="spellEnd"/>
            <w:r>
              <w:rPr>
                <w:rFonts w:ascii="Courier New" w:eastAsia="Courier New" w:hAnsi="Courier New" w:cs="Courier New"/>
                <w:color w:val="FFFFFF"/>
                <w:sz w:val="19"/>
                <w:szCs w:val="19"/>
              </w:rPr>
              <w:t xml:space="preserve"> dim ON </w:t>
            </w:r>
            <w:proofErr w:type="spellStart"/>
            <w:proofErr w:type="gramStart"/>
            <w:r>
              <w:rPr>
                <w:rFonts w:ascii="Courier New" w:eastAsia="Courier New" w:hAnsi="Courier New" w:cs="Courier New"/>
                <w:color w:val="FFFFFF"/>
                <w:sz w:val="19"/>
                <w:szCs w:val="19"/>
              </w:rPr>
              <w:t>stg.Customer</w:t>
            </w:r>
            <w:proofErr w:type="gramEnd"/>
            <w:r>
              <w:rPr>
                <w:rFonts w:ascii="Courier New" w:eastAsia="Courier New" w:hAnsi="Courier New" w:cs="Courier New"/>
                <w:color w:val="FFFFFF"/>
                <w:sz w:val="19"/>
                <w:szCs w:val="19"/>
              </w:rPr>
              <w:t>_ID</w:t>
            </w:r>
            <w:proofErr w:type="spellEnd"/>
            <w:r>
              <w:rPr>
                <w:rFonts w:ascii="Courier New" w:eastAsia="Courier New" w:hAnsi="Courier New" w:cs="Courier New"/>
                <w:color w:val="FFFFFF"/>
                <w:sz w:val="19"/>
                <w:szCs w:val="19"/>
              </w:rPr>
              <w:t xml:space="preserve"> = </w:t>
            </w:r>
            <w:proofErr w:type="spellStart"/>
            <w:proofErr w:type="gramStart"/>
            <w:r>
              <w:rPr>
                <w:rFonts w:ascii="Courier New" w:eastAsia="Courier New" w:hAnsi="Courier New" w:cs="Courier New"/>
                <w:color w:val="FFFFFF"/>
                <w:sz w:val="19"/>
                <w:szCs w:val="19"/>
              </w:rPr>
              <w:t>dim.Customer</w:t>
            </w:r>
            <w:proofErr w:type="gramEnd"/>
            <w:r>
              <w:rPr>
                <w:rFonts w:ascii="Courier New" w:eastAsia="Courier New" w:hAnsi="Courier New" w:cs="Courier New"/>
                <w:color w:val="FFFFFF"/>
                <w:sz w:val="19"/>
                <w:szCs w:val="19"/>
              </w:rPr>
              <w:t>_ID</w:t>
            </w:r>
            <w:proofErr w:type="spellEnd"/>
          </w:p>
          <w:p w14:paraId="75A42557" w14:textId="77777777" w:rsidR="00B55C63" w:rsidRDefault="00000000">
            <w:r>
              <w:rPr>
                <w:rFonts w:ascii="Courier New" w:eastAsia="Courier New" w:hAnsi="Courier New" w:cs="Courier New"/>
                <w:color w:val="FFFFFF"/>
                <w:sz w:val="19"/>
                <w:szCs w:val="19"/>
              </w:rPr>
              <w:t xml:space="preserve">WHERE </w:t>
            </w:r>
            <w:proofErr w:type="spellStart"/>
            <w:proofErr w:type="gramStart"/>
            <w:r>
              <w:rPr>
                <w:rFonts w:ascii="Courier New" w:eastAsia="Courier New" w:hAnsi="Courier New" w:cs="Courier New"/>
                <w:color w:val="FFFFFF"/>
                <w:sz w:val="19"/>
                <w:szCs w:val="19"/>
              </w:rPr>
              <w:t>dim.Is</w:t>
            </w:r>
            <w:proofErr w:type="gramEnd"/>
            <w:r>
              <w:rPr>
                <w:rFonts w:ascii="Courier New" w:eastAsia="Courier New" w:hAnsi="Courier New" w:cs="Courier New"/>
                <w:color w:val="FFFFFF"/>
                <w:sz w:val="19"/>
                <w:szCs w:val="19"/>
              </w:rPr>
              <w:t>_Current</w:t>
            </w:r>
            <w:proofErr w:type="spellEnd"/>
            <w:r>
              <w:rPr>
                <w:rFonts w:ascii="Courier New" w:eastAsia="Courier New" w:hAnsi="Courier New" w:cs="Courier New"/>
                <w:color w:val="FFFFFF"/>
                <w:sz w:val="19"/>
                <w:szCs w:val="19"/>
              </w:rPr>
              <w:t xml:space="preserve"> = 'Y'</w:t>
            </w:r>
          </w:p>
          <w:p w14:paraId="35396514" w14:textId="77777777" w:rsidR="00B55C63" w:rsidRDefault="00000000">
            <w:r>
              <w:rPr>
                <w:rFonts w:ascii="Courier New" w:eastAsia="Courier New" w:hAnsi="Courier New" w:cs="Courier New"/>
                <w:color w:val="FFFFFF"/>
                <w:sz w:val="19"/>
                <w:szCs w:val="19"/>
              </w:rPr>
              <w:t xml:space="preserve">  AND </w:t>
            </w:r>
            <w:proofErr w:type="spellStart"/>
            <w:proofErr w:type="gramStart"/>
            <w:r>
              <w:rPr>
                <w:rFonts w:ascii="Courier New" w:eastAsia="Courier New" w:hAnsi="Courier New" w:cs="Courier New"/>
                <w:color w:val="FFFFFF"/>
                <w:sz w:val="19"/>
                <w:szCs w:val="19"/>
              </w:rPr>
              <w:t>stg.Region</w:t>
            </w:r>
            <w:proofErr w:type="spellEnd"/>
            <w:proofErr w:type="gramEnd"/>
            <w:r>
              <w:rPr>
                <w:rFonts w:ascii="Courier New" w:eastAsia="Courier New" w:hAnsi="Courier New" w:cs="Courier New"/>
                <w:color w:val="FFFFFF"/>
                <w:sz w:val="19"/>
                <w:szCs w:val="19"/>
              </w:rPr>
              <w:t xml:space="preserve"> &lt;&gt; </w:t>
            </w:r>
            <w:proofErr w:type="spellStart"/>
            <w:proofErr w:type="gramStart"/>
            <w:r>
              <w:rPr>
                <w:rFonts w:ascii="Courier New" w:eastAsia="Courier New" w:hAnsi="Courier New" w:cs="Courier New"/>
                <w:color w:val="FFFFFF"/>
                <w:sz w:val="19"/>
                <w:szCs w:val="19"/>
              </w:rPr>
              <w:t>dim.Region</w:t>
            </w:r>
            <w:proofErr w:type="spellEnd"/>
            <w:r>
              <w:rPr>
                <w:rFonts w:ascii="Courier New" w:eastAsia="Courier New" w:hAnsi="Courier New" w:cs="Courier New"/>
                <w:color w:val="FFFFFF"/>
                <w:sz w:val="19"/>
                <w:szCs w:val="19"/>
              </w:rPr>
              <w:t>;  --</w:t>
            </w:r>
            <w:proofErr w:type="gramEnd"/>
            <w:r>
              <w:rPr>
                <w:rFonts w:ascii="Courier New" w:eastAsia="Courier New" w:hAnsi="Courier New" w:cs="Courier New"/>
                <w:color w:val="FFFFFF"/>
                <w:sz w:val="19"/>
                <w:szCs w:val="19"/>
              </w:rPr>
              <w:t xml:space="preserve"> Region changed!</w:t>
            </w:r>
          </w:p>
        </w:tc>
      </w:tr>
    </w:tbl>
    <w:p w14:paraId="4F50B7FB" w14:textId="77777777" w:rsidR="00B55C63" w:rsidRDefault="00B55C63">
      <w:pPr>
        <w:spacing w:before="200"/>
      </w:pPr>
    </w:p>
    <w:p w14:paraId="66AEE8BB" w14:textId="77777777" w:rsidR="00B55C63" w:rsidRDefault="00000000">
      <w:pPr>
        <w:pStyle w:val="Heading3"/>
      </w:pPr>
      <w:r>
        <w:t>Step 2: Close the Old Record</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B55C63" w14:paraId="6067DF2C" w14:textId="77777777">
        <w:tblPrEx>
          <w:tblCellMar>
            <w:top w:w="0" w:type="dxa"/>
            <w:bottom w:w="0" w:type="dxa"/>
          </w:tblCellMar>
        </w:tblPrEx>
        <w:tc>
          <w:tcPr>
            <w:tcW w:w="9360" w:type="dxa"/>
            <w:tcBorders>
              <w:top w:val="single" w:sz="1" w:space="0" w:color="CCCCCC"/>
              <w:left w:val="single" w:sz="1" w:space="0" w:color="CCCCCC"/>
              <w:bottom w:val="single" w:sz="1" w:space="0" w:color="CCCCCC"/>
              <w:right w:val="single" w:sz="1" w:space="0" w:color="CCCCCC"/>
            </w:tcBorders>
            <w:shd w:val="clear" w:color="auto" w:fill="263238"/>
            <w:tcMar>
              <w:top w:w="120" w:type="dxa"/>
              <w:left w:w="200" w:type="dxa"/>
              <w:bottom w:w="120" w:type="dxa"/>
              <w:right w:w="200" w:type="dxa"/>
            </w:tcMar>
          </w:tcPr>
          <w:p w14:paraId="5F2331E3" w14:textId="77777777" w:rsidR="00B55C63" w:rsidRDefault="00000000">
            <w:r>
              <w:rPr>
                <w:rFonts w:ascii="Courier New" w:eastAsia="Courier New" w:hAnsi="Courier New" w:cs="Courier New"/>
                <w:color w:val="4CAF50"/>
                <w:sz w:val="19"/>
                <w:szCs w:val="19"/>
              </w:rPr>
              <w:t>-- Expire the current version</w:t>
            </w:r>
          </w:p>
          <w:p w14:paraId="643DB724" w14:textId="77777777" w:rsidR="00B55C63" w:rsidRDefault="00000000">
            <w:r>
              <w:rPr>
                <w:rFonts w:ascii="Courier New" w:eastAsia="Courier New" w:hAnsi="Courier New" w:cs="Courier New"/>
                <w:color w:val="FFFFFF"/>
                <w:sz w:val="19"/>
                <w:szCs w:val="19"/>
              </w:rPr>
              <w:t xml:space="preserve">UPDATE </w:t>
            </w:r>
            <w:proofErr w:type="spellStart"/>
            <w:r>
              <w:rPr>
                <w:rFonts w:ascii="Courier New" w:eastAsia="Courier New" w:hAnsi="Courier New" w:cs="Courier New"/>
                <w:color w:val="FFFFFF"/>
                <w:sz w:val="19"/>
                <w:szCs w:val="19"/>
              </w:rPr>
              <w:t>Dim_Customer</w:t>
            </w:r>
            <w:proofErr w:type="spellEnd"/>
          </w:p>
          <w:p w14:paraId="2EA7CC93" w14:textId="77777777" w:rsidR="00B55C63" w:rsidRDefault="00000000">
            <w:r>
              <w:rPr>
                <w:rFonts w:ascii="Courier New" w:eastAsia="Courier New" w:hAnsi="Courier New" w:cs="Courier New"/>
                <w:color w:val="FFFFFF"/>
                <w:sz w:val="19"/>
                <w:szCs w:val="19"/>
              </w:rPr>
              <w:t xml:space="preserve">SET </w:t>
            </w:r>
            <w:proofErr w:type="spellStart"/>
            <w:r>
              <w:rPr>
                <w:rFonts w:ascii="Courier New" w:eastAsia="Courier New" w:hAnsi="Courier New" w:cs="Courier New"/>
                <w:color w:val="FFFFFF"/>
                <w:sz w:val="19"/>
                <w:szCs w:val="19"/>
              </w:rPr>
              <w:t>Effective_End_Date</w:t>
            </w:r>
            <w:proofErr w:type="spellEnd"/>
            <w:r>
              <w:rPr>
                <w:rFonts w:ascii="Courier New" w:eastAsia="Courier New" w:hAnsi="Courier New" w:cs="Courier New"/>
                <w:color w:val="FFFFFF"/>
                <w:sz w:val="19"/>
                <w:szCs w:val="19"/>
              </w:rPr>
              <w:t xml:space="preserve"> = DATE '2024-06-30',</w:t>
            </w:r>
          </w:p>
          <w:p w14:paraId="765FFDD6" w14:textId="77777777" w:rsidR="00B55C63" w:rsidRDefault="00000000">
            <w:r>
              <w:rPr>
                <w:rFonts w:ascii="Courier New" w:eastAsia="Courier New" w:hAnsi="Courier New" w:cs="Courier New"/>
                <w:color w:val="FFFFFF"/>
                <w:sz w:val="19"/>
                <w:szCs w:val="19"/>
              </w:rPr>
              <w:t xml:space="preserve">    </w:t>
            </w:r>
            <w:proofErr w:type="spellStart"/>
            <w:r>
              <w:rPr>
                <w:rFonts w:ascii="Courier New" w:eastAsia="Courier New" w:hAnsi="Courier New" w:cs="Courier New"/>
                <w:color w:val="FFFFFF"/>
                <w:sz w:val="19"/>
                <w:szCs w:val="19"/>
              </w:rPr>
              <w:t>Is_Current</w:t>
            </w:r>
            <w:proofErr w:type="spellEnd"/>
            <w:r>
              <w:rPr>
                <w:rFonts w:ascii="Courier New" w:eastAsia="Courier New" w:hAnsi="Courier New" w:cs="Courier New"/>
                <w:color w:val="FFFFFF"/>
                <w:sz w:val="19"/>
                <w:szCs w:val="19"/>
              </w:rPr>
              <w:t xml:space="preserve"> = 'N'</w:t>
            </w:r>
          </w:p>
          <w:p w14:paraId="5B9A0429" w14:textId="77777777" w:rsidR="00B55C63" w:rsidRDefault="00000000">
            <w:r>
              <w:rPr>
                <w:rFonts w:ascii="Courier New" w:eastAsia="Courier New" w:hAnsi="Courier New" w:cs="Courier New"/>
                <w:color w:val="FFFFFF"/>
                <w:sz w:val="19"/>
                <w:szCs w:val="19"/>
              </w:rPr>
              <w:t xml:space="preserve">WHERE </w:t>
            </w:r>
            <w:proofErr w:type="spellStart"/>
            <w:r>
              <w:rPr>
                <w:rFonts w:ascii="Courier New" w:eastAsia="Courier New" w:hAnsi="Courier New" w:cs="Courier New"/>
                <w:color w:val="FFFFFF"/>
                <w:sz w:val="19"/>
                <w:szCs w:val="19"/>
              </w:rPr>
              <w:t>Customer_ID</w:t>
            </w:r>
            <w:proofErr w:type="spellEnd"/>
            <w:r>
              <w:rPr>
                <w:rFonts w:ascii="Courier New" w:eastAsia="Courier New" w:hAnsi="Courier New" w:cs="Courier New"/>
                <w:color w:val="FFFFFF"/>
                <w:sz w:val="19"/>
                <w:szCs w:val="19"/>
              </w:rPr>
              <w:t xml:space="preserve"> = 'C-5547'</w:t>
            </w:r>
          </w:p>
          <w:p w14:paraId="3E9E77D4" w14:textId="77777777" w:rsidR="00B55C63" w:rsidRDefault="00000000">
            <w:r>
              <w:rPr>
                <w:rFonts w:ascii="Courier New" w:eastAsia="Courier New" w:hAnsi="Courier New" w:cs="Courier New"/>
                <w:color w:val="FFFFFF"/>
                <w:sz w:val="19"/>
                <w:szCs w:val="19"/>
              </w:rPr>
              <w:t xml:space="preserve">  AND </w:t>
            </w:r>
            <w:proofErr w:type="spellStart"/>
            <w:r>
              <w:rPr>
                <w:rFonts w:ascii="Courier New" w:eastAsia="Courier New" w:hAnsi="Courier New" w:cs="Courier New"/>
                <w:color w:val="FFFFFF"/>
                <w:sz w:val="19"/>
                <w:szCs w:val="19"/>
              </w:rPr>
              <w:t>Is_Current</w:t>
            </w:r>
            <w:proofErr w:type="spellEnd"/>
            <w:r>
              <w:rPr>
                <w:rFonts w:ascii="Courier New" w:eastAsia="Courier New" w:hAnsi="Courier New" w:cs="Courier New"/>
                <w:color w:val="FFFFFF"/>
                <w:sz w:val="19"/>
                <w:szCs w:val="19"/>
              </w:rPr>
              <w:t xml:space="preserve"> = 'Y';</w:t>
            </w:r>
          </w:p>
        </w:tc>
      </w:tr>
    </w:tbl>
    <w:p w14:paraId="0BE98F0D" w14:textId="77777777" w:rsidR="00B55C63" w:rsidRDefault="00B55C63">
      <w:pPr>
        <w:spacing w:before="200"/>
      </w:pPr>
    </w:p>
    <w:p w14:paraId="1A21A710" w14:textId="77777777" w:rsidR="00B55C63" w:rsidRDefault="00000000">
      <w:pPr>
        <w:pStyle w:val="Heading3"/>
      </w:pPr>
      <w:r>
        <w:t>Step 3: Insert the New Record</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B55C63" w14:paraId="562413FE" w14:textId="77777777">
        <w:tblPrEx>
          <w:tblCellMar>
            <w:top w:w="0" w:type="dxa"/>
            <w:bottom w:w="0" w:type="dxa"/>
          </w:tblCellMar>
        </w:tblPrEx>
        <w:tc>
          <w:tcPr>
            <w:tcW w:w="9360" w:type="dxa"/>
            <w:tcBorders>
              <w:top w:val="single" w:sz="1" w:space="0" w:color="CCCCCC"/>
              <w:left w:val="single" w:sz="1" w:space="0" w:color="CCCCCC"/>
              <w:bottom w:val="single" w:sz="1" w:space="0" w:color="CCCCCC"/>
              <w:right w:val="single" w:sz="1" w:space="0" w:color="CCCCCC"/>
            </w:tcBorders>
            <w:shd w:val="clear" w:color="auto" w:fill="263238"/>
            <w:tcMar>
              <w:top w:w="120" w:type="dxa"/>
              <w:left w:w="200" w:type="dxa"/>
              <w:bottom w:w="120" w:type="dxa"/>
              <w:right w:w="200" w:type="dxa"/>
            </w:tcMar>
          </w:tcPr>
          <w:p w14:paraId="1812D347" w14:textId="77777777" w:rsidR="00B55C63" w:rsidRDefault="00000000">
            <w:r>
              <w:rPr>
                <w:rFonts w:ascii="Courier New" w:eastAsia="Courier New" w:hAnsi="Courier New" w:cs="Courier New"/>
                <w:color w:val="4CAF50"/>
                <w:sz w:val="19"/>
                <w:szCs w:val="19"/>
              </w:rPr>
              <w:t>-- Insert new version with new surrogate key</w:t>
            </w:r>
          </w:p>
          <w:p w14:paraId="254002B1" w14:textId="77777777" w:rsidR="00B55C63" w:rsidRDefault="00000000">
            <w:r>
              <w:rPr>
                <w:rFonts w:ascii="Courier New" w:eastAsia="Courier New" w:hAnsi="Courier New" w:cs="Courier New"/>
                <w:color w:val="FFFFFF"/>
                <w:sz w:val="19"/>
                <w:szCs w:val="19"/>
              </w:rPr>
              <w:t xml:space="preserve">INSERT INTO </w:t>
            </w:r>
            <w:proofErr w:type="spellStart"/>
            <w:r>
              <w:rPr>
                <w:rFonts w:ascii="Courier New" w:eastAsia="Courier New" w:hAnsi="Courier New" w:cs="Courier New"/>
                <w:color w:val="FFFFFF"/>
                <w:sz w:val="19"/>
                <w:szCs w:val="19"/>
              </w:rPr>
              <w:t>Dim_Customer</w:t>
            </w:r>
            <w:proofErr w:type="spellEnd"/>
            <w:r>
              <w:rPr>
                <w:rFonts w:ascii="Courier New" w:eastAsia="Courier New" w:hAnsi="Courier New" w:cs="Courier New"/>
                <w:color w:val="FFFFFF"/>
                <w:sz w:val="19"/>
                <w:szCs w:val="19"/>
              </w:rPr>
              <w:t xml:space="preserve"> (</w:t>
            </w:r>
          </w:p>
          <w:p w14:paraId="23B4071C" w14:textId="77777777" w:rsidR="00B55C63" w:rsidRDefault="00000000">
            <w:r>
              <w:rPr>
                <w:rFonts w:ascii="Courier New" w:eastAsia="Courier New" w:hAnsi="Courier New" w:cs="Courier New"/>
                <w:color w:val="FFFFFF"/>
                <w:sz w:val="19"/>
                <w:szCs w:val="19"/>
              </w:rPr>
              <w:t xml:space="preserve">    </w:t>
            </w:r>
            <w:proofErr w:type="spellStart"/>
            <w:r>
              <w:rPr>
                <w:rFonts w:ascii="Courier New" w:eastAsia="Courier New" w:hAnsi="Courier New" w:cs="Courier New"/>
                <w:color w:val="FFFFFF"/>
                <w:sz w:val="19"/>
                <w:szCs w:val="19"/>
              </w:rPr>
              <w:t>Customer_Key</w:t>
            </w:r>
            <w:proofErr w:type="spellEnd"/>
            <w:r>
              <w:rPr>
                <w:rFonts w:ascii="Courier New" w:eastAsia="Courier New" w:hAnsi="Courier New" w:cs="Courier New"/>
                <w:color w:val="FFFFFF"/>
                <w:sz w:val="19"/>
                <w:szCs w:val="19"/>
              </w:rPr>
              <w:t xml:space="preserve">, </w:t>
            </w:r>
            <w:proofErr w:type="spellStart"/>
            <w:r>
              <w:rPr>
                <w:rFonts w:ascii="Courier New" w:eastAsia="Courier New" w:hAnsi="Courier New" w:cs="Courier New"/>
                <w:color w:val="FFFFFF"/>
                <w:sz w:val="19"/>
                <w:szCs w:val="19"/>
              </w:rPr>
              <w:t>Customer_ID</w:t>
            </w:r>
            <w:proofErr w:type="spellEnd"/>
            <w:r>
              <w:rPr>
                <w:rFonts w:ascii="Courier New" w:eastAsia="Courier New" w:hAnsi="Courier New" w:cs="Courier New"/>
                <w:color w:val="FFFFFF"/>
                <w:sz w:val="19"/>
                <w:szCs w:val="19"/>
              </w:rPr>
              <w:t xml:space="preserve">, </w:t>
            </w:r>
            <w:proofErr w:type="spellStart"/>
            <w:r>
              <w:rPr>
                <w:rFonts w:ascii="Courier New" w:eastAsia="Courier New" w:hAnsi="Courier New" w:cs="Courier New"/>
                <w:color w:val="FFFFFF"/>
                <w:sz w:val="19"/>
                <w:szCs w:val="19"/>
              </w:rPr>
              <w:t>Customer_Name</w:t>
            </w:r>
            <w:proofErr w:type="spellEnd"/>
            <w:r>
              <w:rPr>
                <w:rFonts w:ascii="Courier New" w:eastAsia="Courier New" w:hAnsi="Courier New" w:cs="Courier New"/>
                <w:color w:val="FFFFFF"/>
                <w:sz w:val="19"/>
                <w:szCs w:val="19"/>
              </w:rPr>
              <w:t>, Region,</w:t>
            </w:r>
          </w:p>
          <w:p w14:paraId="4C818999" w14:textId="77777777" w:rsidR="00B55C63" w:rsidRDefault="00000000">
            <w:r>
              <w:rPr>
                <w:rFonts w:ascii="Courier New" w:eastAsia="Courier New" w:hAnsi="Courier New" w:cs="Courier New"/>
                <w:color w:val="FFFFFF"/>
                <w:sz w:val="19"/>
                <w:szCs w:val="19"/>
              </w:rPr>
              <w:t xml:space="preserve">    </w:t>
            </w:r>
            <w:proofErr w:type="spellStart"/>
            <w:r>
              <w:rPr>
                <w:rFonts w:ascii="Courier New" w:eastAsia="Courier New" w:hAnsi="Courier New" w:cs="Courier New"/>
                <w:color w:val="FFFFFF"/>
                <w:sz w:val="19"/>
                <w:szCs w:val="19"/>
              </w:rPr>
              <w:t>Effective_Start_Date</w:t>
            </w:r>
            <w:proofErr w:type="spellEnd"/>
            <w:r>
              <w:rPr>
                <w:rFonts w:ascii="Courier New" w:eastAsia="Courier New" w:hAnsi="Courier New" w:cs="Courier New"/>
                <w:color w:val="FFFFFF"/>
                <w:sz w:val="19"/>
                <w:szCs w:val="19"/>
              </w:rPr>
              <w:t xml:space="preserve">, </w:t>
            </w:r>
            <w:proofErr w:type="spellStart"/>
            <w:r>
              <w:rPr>
                <w:rFonts w:ascii="Courier New" w:eastAsia="Courier New" w:hAnsi="Courier New" w:cs="Courier New"/>
                <w:color w:val="FFFFFF"/>
                <w:sz w:val="19"/>
                <w:szCs w:val="19"/>
              </w:rPr>
              <w:t>Effective_End_Date</w:t>
            </w:r>
            <w:proofErr w:type="spellEnd"/>
            <w:r>
              <w:rPr>
                <w:rFonts w:ascii="Courier New" w:eastAsia="Courier New" w:hAnsi="Courier New" w:cs="Courier New"/>
                <w:color w:val="FFFFFF"/>
                <w:sz w:val="19"/>
                <w:szCs w:val="19"/>
              </w:rPr>
              <w:t xml:space="preserve">, </w:t>
            </w:r>
            <w:proofErr w:type="spellStart"/>
            <w:r>
              <w:rPr>
                <w:rFonts w:ascii="Courier New" w:eastAsia="Courier New" w:hAnsi="Courier New" w:cs="Courier New"/>
                <w:color w:val="FFFFFF"/>
                <w:sz w:val="19"/>
                <w:szCs w:val="19"/>
              </w:rPr>
              <w:t>Is_Current</w:t>
            </w:r>
            <w:proofErr w:type="spellEnd"/>
          </w:p>
          <w:p w14:paraId="208896EA" w14:textId="77777777" w:rsidR="00B55C63" w:rsidRDefault="00000000">
            <w:r>
              <w:rPr>
                <w:rFonts w:ascii="Courier New" w:eastAsia="Courier New" w:hAnsi="Courier New" w:cs="Courier New"/>
                <w:color w:val="FFFFFF"/>
                <w:sz w:val="19"/>
                <w:szCs w:val="19"/>
              </w:rPr>
              <w:t>)</w:t>
            </w:r>
          </w:p>
          <w:p w14:paraId="33124ACD" w14:textId="77777777" w:rsidR="00B55C63" w:rsidRDefault="00000000">
            <w:r>
              <w:rPr>
                <w:rFonts w:ascii="Courier New" w:eastAsia="Courier New" w:hAnsi="Courier New" w:cs="Courier New"/>
                <w:color w:val="FFFFFF"/>
                <w:sz w:val="19"/>
                <w:szCs w:val="19"/>
              </w:rPr>
              <w:t>VALUES (</w:t>
            </w:r>
          </w:p>
          <w:p w14:paraId="5FCC725D" w14:textId="77777777" w:rsidR="00B55C63" w:rsidRDefault="00000000">
            <w:r>
              <w:rPr>
                <w:rFonts w:ascii="Courier New" w:eastAsia="Courier New" w:hAnsi="Courier New" w:cs="Courier New"/>
                <w:color w:val="FFFFFF"/>
                <w:sz w:val="19"/>
                <w:szCs w:val="19"/>
              </w:rPr>
              <w:t xml:space="preserve">    SEQ_CUSTOMER.NEXTVAL</w:t>
            </w:r>
            <w:proofErr w:type="gramStart"/>
            <w:r>
              <w:rPr>
                <w:rFonts w:ascii="Courier New" w:eastAsia="Courier New" w:hAnsi="Courier New" w:cs="Courier New"/>
                <w:color w:val="FFFFFF"/>
                <w:sz w:val="19"/>
                <w:szCs w:val="19"/>
              </w:rPr>
              <w:t>,  --</w:t>
            </w:r>
            <w:proofErr w:type="gramEnd"/>
            <w:r>
              <w:rPr>
                <w:rFonts w:ascii="Courier New" w:eastAsia="Courier New" w:hAnsi="Courier New" w:cs="Courier New"/>
                <w:color w:val="FFFFFF"/>
                <w:sz w:val="19"/>
                <w:szCs w:val="19"/>
              </w:rPr>
              <w:t xml:space="preserve"> New surrogate key</w:t>
            </w:r>
          </w:p>
          <w:p w14:paraId="414C3619" w14:textId="77777777" w:rsidR="00B55C63" w:rsidRDefault="00000000">
            <w:r>
              <w:rPr>
                <w:rFonts w:ascii="Courier New" w:eastAsia="Courier New" w:hAnsi="Courier New" w:cs="Courier New"/>
                <w:color w:val="FFFFFF"/>
                <w:sz w:val="19"/>
                <w:szCs w:val="19"/>
              </w:rPr>
              <w:t xml:space="preserve">    'C-5547',</w:t>
            </w:r>
          </w:p>
          <w:p w14:paraId="23C42E88" w14:textId="77777777" w:rsidR="00B55C63" w:rsidRDefault="00000000">
            <w:r>
              <w:rPr>
                <w:rFonts w:ascii="Courier New" w:eastAsia="Courier New" w:hAnsi="Courier New" w:cs="Courier New"/>
                <w:color w:val="FFFFFF"/>
                <w:sz w:val="19"/>
                <w:szCs w:val="19"/>
              </w:rPr>
              <w:t xml:space="preserve">    'John Smith',</w:t>
            </w:r>
          </w:p>
          <w:p w14:paraId="3839DBE4" w14:textId="77777777" w:rsidR="00B55C63" w:rsidRDefault="00000000">
            <w:r>
              <w:rPr>
                <w:rFonts w:ascii="Courier New" w:eastAsia="Courier New" w:hAnsi="Courier New" w:cs="Courier New"/>
                <w:color w:val="FFFFFF"/>
                <w:sz w:val="19"/>
                <w:szCs w:val="19"/>
              </w:rPr>
              <w:t xml:space="preserve">    'West</w:t>
            </w:r>
            <w:proofErr w:type="gramStart"/>
            <w:r>
              <w:rPr>
                <w:rFonts w:ascii="Courier New" w:eastAsia="Courier New" w:hAnsi="Courier New" w:cs="Courier New"/>
                <w:color w:val="FFFFFF"/>
                <w:sz w:val="19"/>
                <w:szCs w:val="19"/>
              </w:rPr>
              <w:t xml:space="preserve">',   </w:t>
            </w:r>
            <w:proofErr w:type="gramEnd"/>
            <w:r>
              <w:rPr>
                <w:rFonts w:ascii="Courier New" w:eastAsia="Courier New" w:hAnsi="Courier New" w:cs="Courier New"/>
                <w:color w:val="FFFFFF"/>
                <w:sz w:val="19"/>
                <w:szCs w:val="19"/>
              </w:rPr>
              <w:t xml:space="preserve">             -- New region</w:t>
            </w:r>
          </w:p>
          <w:p w14:paraId="1EB5946B" w14:textId="77777777" w:rsidR="00B55C63" w:rsidRDefault="00000000">
            <w:r>
              <w:rPr>
                <w:rFonts w:ascii="Courier New" w:eastAsia="Courier New" w:hAnsi="Courier New" w:cs="Courier New"/>
                <w:color w:val="FFFFFF"/>
                <w:sz w:val="19"/>
                <w:szCs w:val="19"/>
              </w:rPr>
              <w:t xml:space="preserve">    DATE '2024-07-01</w:t>
            </w:r>
            <w:proofErr w:type="gramStart"/>
            <w:r>
              <w:rPr>
                <w:rFonts w:ascii="Courier New" w:eastAsia="Courier New" w:hAnsi="Courier New" w:cs="Courier New"/>
                <w:color w:val="FFFFFF"/>
                <w:sz w:val="19"/>
                <w:szCs w:val="19"/>
              </w:rPr>
              <w:t xml:space="preserve">',   </w:t>
            </w:r>
            <w:proofErr w:type="gramEnd"/>
            <w:r>
              <w:rPr>
                <w:rFonts w:ascii="Courier New" w:eastAsia="Courier New" w:hAnsi="Courier New" w:cs="Courier New"/>
                <w:color w:val="FFFFFF"/>
                <w:sz w:val="19"/>
                <w:szCs w:val="19"/>
              </w:rPr>
              <w:t xml:space="preserve">  -- Effective start</w:t>
            </w:r>
          </w:p>
          <w:p w14:paraId="370B9780" w14:textId="77777777" w:rsidR="00B55C63" w:rsidRDefault="00000000">
            <w:r>
              <w:rPr>
                <w:rFonts w:ascii="Courier New" w:eastAsia="Courier New" w:hAnsi="Courier New" w:cs="Courier New"/>
                <w:color w:val="FFFFFF"/>
                <w:sz w:val="19"/>
                <w:szCs w:val="19"/>
              </w:rPr>
              <w:t xml:space="preserve">    DATE '9999-12-31</w:t>
            </w:r>
            <w:proofErr w:type="gramStart"/>
            <w:r>
              <w:rPr>
                <w:rFonts w:ascii="Courier New" w:eastAsia="Courier New" w:hAnsi="Courier New" w:cs="Courier New"/>
                <w:color w:val="FFFFFF"/>
                <w:sz w:val="19"/>
                <w:szCs w:val="19"/>
              </w:rPr>
              <w:t xml:space="preserve">',   </w:t>
            </w:r>
            <w:proofErr w:type="gramEnd"/>
            <w:r>
              <w:rPr>
                <w:rFonts w:ascii="Courier New" w:eastAsia="Courier New" w:hAnsi="Courier New" w:cs="Courier New"/>
                <w:color w:val="FFFFFF"/>
                <w:sz w:val="19"/>
                <w:szCs w:val="19"/>
              </w:rPr>
              <w:t xml:space="preserve">  -- Open-ended</w:t>
            </w:r>
          </w:p>
          <w:p w14:paraId="52BFE00B" w14:textId="77777777" w:rsidR="00B55C63" w:rsidRDefault="00000000">
            <w:r>
              <w:rPr>
                <w:rFonts w:ascii="Courier New" w:eastAsia="Courier New" w:hAnsi="Courier New" w:cs="Courier New"/>
                <w:color w:val="FFFFFF"/>
                <w:sz w:val="19"/>
                <w:szCs w:val="19"/>
              </w:rPr>
              <w:t xml:space="preserve">    'Y'                    -- Current version</w:t>
            </w:r>
          </w:p>
          <w:p w14:paraId="2602D7F8" w14:textId="77777777" w:rsidR="00B55C63" w:rsidRDefault="00000000">
            <w:r>
              <w:rPr>
                <w:rFonts w:ascii="Courier New" w:eastAsia="Courier New" w:hAnsi="Courier New" w:cs="Courier New"/>
                <w:color w:val="FFFFFF"/>
                <w:sz w:val="19"/>
                <w:szCs w:val="19"/>
              </w:rPr>
              <w:t>);</w:t>
            </w:r>
          </w:p>
        </w:tc>
      </w:tr>
    </w:tbl>
    <w:p w14:paraId="411FDB61" w14:textId="77777777" w:rsidR="00B55C63" w:rsidRDefault="00B55C63">
      <w:pPr>
        <w:spacing w:before="200"/>
      </w:pPr>
    </w:p>
    <w:p w14:paraId="7E2FE57C" w14:textId="77777777" w:rsidR="00B55C63" w:rsidRDefault="00000000">
      <w:pPr>
        <w:pStyle w:val="Heading3"/>
      </w:pPr>
      <w:r>
        <w:t>Result: Two Rows, Full History</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255"/>
        <w:gridCol w:w="1166"/>
        <w:gridCol w:w="1530"/>
        <w:gridCol w:w="1162"/>
        <w:gridCol w:w="1543"/>
        <w:gridCol w:w="1540"/>
        <w:gridCol w:w="1164"/>
      </w:tblGrid>
      <w:tr w:rsidR="00B55C63" w14:paraId="59DB4403" w14:textId="77777777">
        <w:tblPrEx>
          <w:tblCellMar>
            <w:top w:w="0" w:type="dxa"/>
            <w:bottom w:w="0" w:type="dxa"/>
          </w:tblCellMar>
        </w:tblPrEx>
        <w:tc>
          <w:tcPr>
            <w:tcW w:w="1170" w:type="dxa"/>
            <w:tcBorders>
              <w:top w:val="single" w:sz="1" w:space="0" w:color="CCCCCC"/>
              <w:left w:val="single" w:sz="1" w:space="0" w:color="CCCCCC"/>
              <w:bottom w:val="single" w:sz="1" w:space="0" w:color="CCCCCC"/>
              <w:right w:val="single" w:sz="1" w:space="0" w:color="CCCCCC"/>
            </w:tcBorders>
            <w:shd w:val="clear" w:color="auto" w:fill="1E3A5F"/>
            <w:tcMar>
              <w:top w:w="80" w:type="dxa"/>
              <w:left w:w="120" w:type="dxa"/>
              <w:bottom w:w="80" w:type="dxa"/>
              <w:right w:w="120" w:type="dxa"/>
            </w:tcMar>
          </w:tcPr>
          <w:p w14:paraId="0E83D0AB" w14:textId="77777777" w:rsidR="00B55C63" w:rsidRDefault="00000000">
            <w:proofErr w:type="spellStart"/>
            <w:r>
              <w:rPr>
                <w:b/>
                <w:bCs/>
                <w:color w:val="FFFFFF"/>
              </w:rPr>
              <w:lastRenderedPageBreak/>
              <w:t>Cust_Key</w:t>
            </w:r>
            <w:proofErr w:type="spellEnd"/>
          </w:p>
        </w:tc>
        <w:tc>
          <w:tcPr>
            <w:tcW w:w="1170" w:type="dxa"/>
            <w:tcBorders>
              <w:top w:val="single" w:sz="1" w:space="0" w:color="CCCCCC"/>
              <w:left w:val="single" w:sz="1" w:space="0" w:color="CCCCCC"/>
              <w:bottom w:val="single" w:sz="1" w:space="0" w:color="CCCCCC"/>
              <w:right w:val="single" w:sz="1" w:space="0" w:color="CCCCCC"/>
            </w:tcBorders>
            <w:shd w:val="clear" w:color="auto" w:fill="1E3A5F"/>
            <w:tcMar>
              <w:top w:w="80" w:type="dxa"/>
              <w:left w:w="120" w:type="dxa"/>
              <w:bottom w:w="80" w:type="dxa"/>
              <w:right w:w="120" w:type="dxa"/>
            </w:tcMar>
          </w:tcPr>
          <w:p w14:paraId="71E8E518" w14:textId="77777777" w:rsidR="00B55C63" w:rsidRDefault="00000000">
            <w:proofErr w:type="spellStart"/>
            <w:r>
              <w:rPr>
                <w:b/>
                <w:bCs/>
                <w:color w:val="FFFFFF"/>
              </w:rPr>
              <w:t>Cust_ID</w:t>
            </w:r>
            <w:proofErr w:type="spellEnd"/>
          </w:p>
        </w:tc>
        <w:tc>
          <w:tcPr>
            <w:tcW w:w="1560" w:type="dxa"/>
            <w:tcBorders>
              <w:top w:val="single" w:sz="1" w:space="0" w:color="CCCCCC"/>
              <w:left w:val="single" w:sz="1" w:space="0" w:color="CCCCCC"/>
              <w:bottom w:val="single" w:sz="1" w:space="0" w:color="CCCCCC"/>
              <w:right w:val="single" w:sz="1" w:space="0" w:color="CCCCCC"/>
            </w:tcBorders>
            <w:shd w:val="clear" w:color="auto" w:fill="1E3A5F"/>
            <w:tcMar>
              <w:top w:w="80" w:type="dxa"/>
              <w:left w:w="120" w:type="dxa"/>
              <w:bottom w:w="80" w:type="dxa"/>
              <w:right w:w="120" w:type="dxa"/>
            </w:tcMar>
          </w:tcPr>
          <w:p w14:paraId="0EA9B3AC" w14:textId="77777777" w:rsidR="00B55C63" w:rsidRDefault="00000000">
            <w:r>
              <w:rPr>
                <w:b/>
                <w:bCs/>
                <w:color w:val="FFFFFF"/>
              </w:rPr>
              <w:t>Name</w:t>
            </w:r>
          </w:p>
        </w:tc>
        <w:tc>
          <w:tcPr>
            <w:tcW w:w="1170" w:type="dxa"/>
            <w:tcBorders>
              <w:top w:val="single" w:sz="1" w:space="0" w:color="CCCCCC"/>
              <w:left w:val="single" w:sz="1" w:space="0" w:color="CCCCCC"/>
              <w:bottom w:val="single" w:sz="1" w:space="0" w:color="CCCCCC"/>
              <w:right w:val="single" w:sz="1" w:space="0" w:color="CCCCCC"/>
            </w:tcBorders>
            <w:shd w:val="clear" w:color="auto" w:fill="1E3A5F"/>
            <w:tcMar>
              <w:top w:w="80" w:type="dxa"/>
              <w:left w:w="120" w:type="dxa"/>
              <w:bottom w:w="80" w:type="dxa"/>
              <w:right w:w="120" w:type="dxa"/>
            </w:tcMar>
          </w:tcPr>
          <w:p w14:paraId="1F5E7AF8" w14:textId="77777777" w:rsidR="00B55C63" w:rsidRDefault="00000000">
            <w:r>
              <w:rPr>
                <w:b/>
                <w:bCs/>
                <w:color w:val="FFFFFF"/>
              </w:rPr>
              <w:t>Region</w:t>
            </w:r>
          </w:p>
        </w:tc>
        <w:tc>
          <w:tcPr>
            <w:tcW w:w="1560" w:type="dxa"/>
            <w:tcBorders>
              <w:top w:val="single" w:sz="1" w:space="0" w:color="CCCCCC"/>
              <w:left w:val="single" w:sz="1" w:space="0" w:color="CCCCCC"/>
              <w:bottom w:val="single" w:sz="1" w:space="0" w:color="CCCCCC"/>
              <w:right w:val="single" w:sz="1" w:space="0" w:color="CCCCCC"/>
            </w:tcBorders>
            <w:shd w:val="clear" w:color="auto" w:fill="1E3A5F"/>
            <w:tcMar>
              <w:top w:w="80" w:type="dxa"/>
              <w:left w:w="120" w:type="dxa"/>
              <w:bottom w:w="80" w:type="dxa"/>
              <w:right w:w="120" w:type="dxa"/>
            </w:tcMar>
          </w:tcPr>
          <w:p w14:paraId="06A03964" w14:textId="77777777" w:rsidR="00B55C63" w:rsidRDefault="00000000">
            <w:proofErr w:type="spellStart"/>
            <w:r>
              <w:rPr>
                <w:b/>
                <w:bCs/>
                <w:color w:val="FFFFFF"/>
              </w:rPr>
              <w:t>Eff_Start</w:t>
            </w:r>
            <w:proofErr w:type="spellEnd"/>
          </w:p>
        </w:tc>
        <w:tc>
          <w:tcPr>
            <w:tcW w:w="1560" w:type="dxa"/>
            <w:tcBorders>
              <w:top w:val="single" w:sz="1" w:space="0" w:color="CCCCCC"/>
              <w:left w:val="single" w:sz="1" w:space="0" w:color="CCCCCC"/>
              <w:bottom w:val="single" w:sz="1" w:space="0" w:color="CCCCCC"/>
              <w:right w:val="single" w:sz="1" w:space="0" w:color="CCCCCC"/>
            </w:tcBorders>
            <w:shd w:val="clear" w:color="auto" w:fill="1E3A5F"/>
            <w:tcMar>
              <w:top w:w="80" w:type="dxa"/>
              <w:left w:w="120" w:type="dxa"/>
              <w:bottom w:w="80" w:type="dxa"/>
              <w:right w:w="120" w:type="dxa"/>
            </w:tcMar>
          </w:tcPr>
          <w:p w14:paraId="4BC654C5" w14:textId="77777777" w:rsidR="00B55C63" w:rsidRDefault="00000000">
            <w:proofErr w:type="spellStart"/>
            <w:r>
              <w:rPr>
                <w:b/>
                <w:bCs/>
                <w:color w:val="FFFFFF"/>
              </w:rPr>
              <w:t>Eff_End</w:t>
            </w:r>
            <w:proofErr w:type="spellEnd"/>
          </w:p>
        </w:tc>
        <w:tc>
          <w:tcPr>
            <w:tcW w:w="1170" w:type="dxa"/>
            <w:tcBorders>
              <w:top w:val="single" w:sz="1" w:space="0" w:color="CCCCCC"/>
              <w:left w:val="single" w:sz="1" w:space="0" w:color="CCCCCC"/>
              <w:bottom w:val="single" w:sz="1" w:space="0" w:color="CCCCCC"/>
              <w:right w:val="single" w:sz="1" w:space="0" w:color="CCCCCC"/>
            </w:tcBorders>
            <w:shd w:val="clear" w:color="auto" w:fill="1E3A5F"/>
            <w:tcMar>
              <w:top w:w="80" w:type="dxa"/>
              <w:left w:w="120" w:type="dxa"/>
              <w:bottom w:w="80" w:type="dxa"/>
              <w:right w:w="120" w:type="dxa"/>
            </w:tcMar>
          </w:tcPr>
          <w:p w14:paraId="12AEE030" w14:textId="77777777" w:rsidR="00B55C63" w:rsidRDefault="00000000">
            <w:r>
              <w:rPr>
                <w:b/>
                <w:bCs/>
                <w:color w:val="FFFFFF"/>
              </w:rPr>
              <w:t>Current</w:t>
            </w:r>
          </w:p>
        </w:tc>
      </w:tr>
      <w:tr w:rsidR="00B55C63" w14:paraId="5886C272" w14:textId="77777777">
        <w:tblPrEx>
          <w:tblCellMar>
            <w:top w:w="0" w:type="dxa"/>
            <w:bottom w:w="0" w:type="dxa"/>
          </w:tblCellMar>
        </w:tblPrEx>
        <w:tc>
          <w:tcPr>
            <w:tcW w:w="117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tcPr>
          <w:p w14:paraId="4BCD183B" w14:textId="77777777" w:rsidR="00B55C63" w:rsidRDefault="00000000">
            <w:r>
              <w:rPr>
                <w:color w:val="000000"/>
              </w:rPr>
              <w:t>1001</w:t>
            </w:r>
          </w:p>
        </w:tc>
        <w:tc>
          <w:tcPr>
            <w:tcW w:w="117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tcPr>
          <w:p w14:paraId="162773EA" w14:textId="77777777" w:rsidR="00B55C63" w:rsidRDefault="00000000">
            <w:r>
              <w:rPr>
                <w:color w:val="000000"/>
              </w:rPr>
              <w:t>C-5547</w:t>
            </w:r>
          </w:p>
        </w:tc>
        <w:tc>
          <w:tcPr>
            <w:tcW w:w="156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tcPr>
          <w:p w14:paraId="0296A1BE" w14:textId="77777777" w:rsidR="00B55C63" w:rsidRDefault="00000000">
            <w:r>
              <w:rPr>
                <w:color w:val="000000"/>
              </w:rPr>
              <w:t>John Smith</w:t>
            </w:r>
          </w:p>
        </w:tc>
        <w:tc>
          <w:tcPr>
            <w:tcW w:w="117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tcPr>
          <w:p w14:paraId="67C79F4F" w14:textId="77777777" w:rsidR="00B55C63" w:rsidRDefault="00000000">
            <w:r>
              <w:rPr>
                <w:color w:val="000000"/>
              </w:rPr>
              <w:t>East</w:t>
            </w:r>
          </w:p>
        </w:tc>
        <w:tc>
          <w:tcPr>
            <w:tcW w:w="156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tcPr>
          <w:p w14:paraId="703776C3" w14:textId="77777777" w:rsidR="00B55C63" w:rsidRDefault="00000000">
            <w:r>
              <w:rPr>
                <w:color w:val="000000"/>
              </w:rPr>
              <w:t>2020-01-15</w:t>
            </w:r>
          </w:p>
        </w:tc>
        <w:tc>
          <w:tcPr>
            <w:tcW w:w="156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tcPr>
          <w:p w14:paraId="1AD3F840" w14:textId="77777777" w:rsidR="00B55C63" w:rsidRDefault="00000000">
            <w:r>
              <w:rPr>
                <w:color w:val="000000"/>
              </w:rPr>
              <w:t>2024-06-30</w:t>
            </w:r>
          </w:p>
        </w:tc>
        <w:tc>
          <w:tcPr>
            <w:tcW w:w="117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tcPr>
          <w:p w14:paraId="50E767D2" w14:textId="77777777" w:rsidR="00B55C63" w:rsidRDefault="00000000">
            <w:r>
              <w:rPr>
                <w:color w:val="000000"/>
              </w:rPr>
              <w:t>N</w:t>
            </w:r>
          </w:p>
        </w:tc>
      </w:tr>
      <w:tr w:rsidR="00B55C63" w14:paraId="4B9849E6" w14:textId="77777777">
        <w:tblPrEx>
          <w:tblCellMar>
            <w:top w:w="0" w:type="dxa"/>
            <w:bottom w:w="0" w:type="dxa"/>
          </w:tblCellMar>
        </w:tblPrEx>
        <w:tc>
          <w:tcPr>
            <w:tcW w:w="1170" w:type="dxa"/>
            <w:tcBorders>
              <w:top w:val="single" w:sz="1" w:space="0" w:color="CCCCCC"/>
              <w:left w:val="single" w:sz="1" w:space="0" w:color="CCCCCC"/>
              <w:bottom w:val="single" w:sz="1" w:space="0" w:color="CCCCCC"/>
              <w:right w:val="single" w:sz="1" w:space="0" w:color="CCCCCC"/>
            </w:tcBorders>
            <w:shd w:val="clear" w:color="auto" w:fill="E8F5E9"/>
            <w:tcMar>
              <w:top w:w="80" w:type="dxa"/>
              <w:left w:w="120" w:type="dxa"/>
              <w:bottom w:w="80" w:type="dxa"/>
              <w:right w:w="120" w:type="dxa"/>
            </w:tcMar>
          </w:tcPr>
          <w:p w14:paraId="44DE837A" w14:textId="77777777" w:rsidR="00B55C63" w:rsidRDefault="00000000">
            <w:r>
              <w:rPr>
                <w:color w:val="000000"/>
              </w:rPr>
              <w:t>2847</w:t>
            </w:r>
          </w:p>
        </w:tc>
        <w:tc>
          <w:tcPr>
            <w:tcW w:w="1170" w:type="dxa"/>
            <w:tcBorders>
              <w:top w:val="single" w:sz="1" w:space="0" w:color="CCCCCC"/>
              <w:left w:val="single" w:sz="1" w:space="0" w:color="CCCCCC"/>
              <w:bottom w:val="single" w:sz="1" w:space="0" w:color="CCCCCC"/>
              <w:right w:val="single" w:sz="1" w:space="0" w:color="CCCCCC"/>
            </w:tcBorders>
            <w:shd w:val="clear" w:color="auto" w:fill="E8F5E9"/>
            <w:tcMar>
              <w:top w:w="80" w:type="dxa"/>
              <w:left w:w="120" w:type="dxa"/>
              <w:bottom w:w="80" w:type="dxa"/>
              <w:right w:w="120" w:type="dxa"/>
            </w:tcMar>
          </w:tcPr>
          <w:p w14:paraId="2766C706" w14:textId="77777777" w:rsidR="00B55C63" w:rsidRDefault="00000000">
            <w:r>
              <w:rPr>
                <w:color w:val="000000"/>
              </w:rPr>
              <w:t>C-5547</w:t>
            </w:r>
          </w:p>
        </w:tc>
        <w:tc>
          <w:tcPr>
            <w:tcW w:w="1560" w:type="dxa"/>
            <w:tcBorders>
              <w:top w:val="single" w:sz="1" w:space="0" w:color="CCCCCC"/>
              <w:left w:val="single" w:sz="1" w:space="0" w:color="CCCCCC"/>
              <w:bottom w:val="single" w:sz="1" w:space="0" w:color="CCCCCC"/>
              <w:right w:val="single" w:sz="1" w:space="0" w:color="CCCCCC"/>
            </w:tcBorders>
            <w:shd w:val="clear" w:color="auto" w:fill="E8F5E9"/>
            <w:tcMar>
              <w:top w:w="80" w:type="dxa"/>
              <w:left w:w="120" w:type="dxa"/>
              <w:bottom w:w="80" w:type="dxa"/>
              <w:right w:w="120" w:type="dxa"/>
            </w:tcMar>
          </w:tcPr>
          <w:p w14:paraId="2CEDF3A4" w14:textId="77777777" w:rsidR="00B55C63" w:rsidRDefault="00000000">
            <w:r>
              <w:rPr>
                <w:color w:val="000000"/>
              </w:rPr>
              <w:t>John Smith</w:t>
            </w:r>
          </w:p>
        </w:tc>
        <w:tc>
          <w:tcPr>
            <w:tcW w:w="1170" w:type="dxa"/>
            <w:tcBorders>
              <w:top w:val="single" w:sz="1" w:space="0" w:color="CCCCCC"/>
              <w:left w:val="single" w:sz="1" w:space="0" w:color="CCCCCC"/>
              <w:bottom w:val="single" w:sz="1" w:space="0" w:color="CCCCCC"/>
              <w:right w:val="single" w:sz="1" w:space="0" w:color="CCCCCC"/>
            </w:tcBorders>
            <w:shd w:val="clear" w:color="auto" w:fill="E8F5E9"/>
            <w:tcMar>
              <w:top w:w="80" w:type="dxa"/>
              <w:left w:w="120" w:type="dxa"/>
              <w:bottom w:w="80" w:type="dxa"/>
              <w:right w:w="120" w:type="dxa"/>
            </w:tcMar>
          </w:tcPr>
          <w:p w14:paraId="3FA8B8D7" w14:textId="77777777" w:rsidR="00B55C63" w:rsidRDefault="00000000">
            <w:r>
              <w:rPr>
                <w:color w:val="000000"/>
              </w:rPr>
              <w:t>West</w:t>
            </w:r>
          </w:p>
        </w:tc>
        <w:tc>
          <w:tcPr>
            <w:tcW w:w="1560" w:type="dxa"/>
            <w:tcBorders>
              <w:top w:val="single" w:sz="1" w:space="0" w:color="CCCCCC"/>
              <w:left w:val="single" w:sz="1" w:space="0" w:color="CCCCCC"/>
              <w:bottom w:val="single" w:sz="1" w:space="0" w:color="CCCCCC"/>
              <w:right w:val="single" w:sz="1" w:space="0" w:color="CCCCCC"/>
            </w:tcBorders>
            <w:shd w:val="clear" w:color="auto" w:fill="E8F5E9"/>
            <w:tcMar>
              <w:top w:w="80" w:type="dxa"/>
              <w:left w:w="120" w:type="dxa"/>
              <w:bottom w:w="80" w:type="dxa"/>
              <w:right w:w="120" w:type="dxa"/>
            </w:tcMar>
          </w:tcPr>
          <w:p w14:paraId="46C7D6EA" w14:textId="77777777" w:rsidR="00B55C63" w:rsidRDefault="00000000">
            <w:r>
              <w:rPr>
                <w:color w:val="000000"/>
              </w:rPr>
              <w:t>2024-07-01</w:t>
            </w:r>
          </w:p>
        </w:tc>
        <w:tc>
          <w:tcPr>
            <w:tcW w:w="1560" w:type="dxa"/>
            <w:tcBorders>
              <w:top w:val="single" w:sz="1" w:space="0" w:color="CCCCCC"/>
              <w:left w:val="single" w:sz="1" w:space="0" w:color="CCCCCC"/>
              <w:bottom w:val="single" w:sz="1" w:space="0" w:color="CCCCCC"/>
              <w:right w:val="single" w:sz="1" w:space="0" w:color="CCCCCC"/>
            </w:tcBorders>
            <w:shd w:val="clear" w:color="auto" w:fill="E8F5E9"/>
            <w:tcMar>
              <w:top w:w="80" w:type="dxa"/>
              <w:left w:w="120" w:type="dxa"/>
              <w:bottom w:w="80" w:type="dxa"/>
              <w:right w:w="120" w:type="dxa"/>
            </w:tcMar>
          </w:tcPr>
          <w:p w14:paraId="7B8C9B6E" w14:textId="77777777" w:rsidR="00B55C63" w:rsidRDefault="00000000">
            <w:r>
              <w:rPr>
                <w:color w:val="000000"/>
              </w:rPr>
              <w:t>9999-12-31</w:t>
            </w:r>
          </w:p>
        </w:tc>
        <w:tc>
          <w:tcPr>
            <w:tcW w:w="1170" w:type="dxa"/>
            <w:tcBorders>
              <w:top w:val="single" w:sz="1" w:space="0" w:color="CCCCCC"/>
              <w:left w:val="single" w:sz="1" w:space="0" w:color="CCCCCC"/>
              <w:bottom w:val="single" w:sz="1" w:space="0" w:color="CCCCCC"/>
              <w:right w:val="single" w:sz="1" w:space="0" w:color="CCCCCC"/>
            </w:tcBorders>
            <w:shd w:val="clear" w:color="auto" w:fill="E8F5E9"/>
            <w:tcMar>
              <w:top w:w="80" w:type="dxa"/>
              <w:left w:w="120" w:type="dxa"/>
              <w:bottom w:w="80" w:type="dxa"/>
              <w:right w:w="120" w:type="dxa"/>
            </w:tcMar>
          </w:tcPr>
          <w:p w14:paraId="5C33D5A7" w14:textId="77777777" w:rsidR="00B55C63" w:rsidRDefault="00000000">
            <w:r>
              <w:rPr>
                <w:color w:val="000000"/>
              </w:rPr>
              <w:t>Y</w:t>
            </w:r>
          </w:p>
        </w:tc>
      </w:tr>
    </w:tbl>
    <w:p w14:paraId="2C57DB6A" w14:textId="77777777" w:rsidR="00B55C63" w:rsidRDefault="00B55C63">
      <w:pPr>
        <w:spacing w:before="200"/>
      </w:pPr>
    </w:p>
    <w:p w14:paraId="418949B3" w14:textId="77777777" w:rsidR="00B55C63" w:rsidRDefault="00000000">
      <w:pPr>
        <w:spacing w:after="200"/>
      </w:pPr>
      <w:r>
        <w:t xml:space="preserve">Now John's June transactions link to </w:t>
      </w:r>
      <w:proofErr w:type="spellStart"/>
      <w:r>
        <w:t>Customer_Key</w:t>
      </w:r>
      <w:proofErr w:type="spellEnd"/>
      <w:r>
        <w:t xml:space="preserve"> 1001 (East), and his July transactions link to 2847 (West). Historical accuracy preserved!</w:t>
      </w:r>
    </w:p>
    <w:p w14:paraId="4ADD29D9" w14:textId="77777777" w:rsidR="00B55C63" w:rsidRDefault="00000000">
      <w:r>
        <w:br w:type="page"/>
      </w:r>
    </w:p>
    <w:p w14:paraId="219B5129" w14:textId="77777777" w:rsidR="00B55C63" w:rsidRDefault="00000000">
      <w:pPr>
        <w:pStyle w:val="Heading1"/>
      </w:pPr>
      <w:r>
        <w:lastRenderedPageBreak/>
        <w:t xml:space="preserve">Part 5: Load—Getting Data </w:t>
      </w:r>
      <w:proofErr w:type="gramStart"/>
      <w:r>
        <w:t>Into</w:t>
      </w:r>
      <w:proofErr w:type="gramEnd"/>
      <w:r>
        <w:t xml:space="preserve"> the Warehouse</w:t>
      </w:r>
    </w:p>
    <w:p w14:paraId="5E8557E0" w14:textId="77777777" w:rsidR="00B55C63" w:rsidRDefault="00000000">
      <w:pPr>
        <w:spacing w:after="200"/>
      </w:pPr>
      <w:r>
        <w:t xml:space="preserve">The Load phase moves transformed data from staging into final warehouse tables. The key decisions involve </w:t>
      </w:r>
      <w:r>
        <w:rPr>
          <w:b/>
          <w:bCs/>
        </w:rPr>
        <w:t>how</w:t>
      </w:r>
      <w:r>
        <w:t xml:space="preserve"> to insert and </w:t>
      </w:r>
      <w:r>
        <w:rPr>
          <w:b/>
          <w:bCs/>
        </w:rPr>
        <w:t>when</w:t>
      </w:r>
      <w:r>
        <w:t xml:space="preserve"> to commit.</w:t>
      </w:r>
    </w:p>
    <w:p w14:paraId="3C891F3E" w14:textId="77777777" w:rsidR="00B55C63" w:rsidRDefault="00000000">
      <w:pPr>
        <w:pStyle w:val="Heading2"/>
      </w:pPr>
      <w:r>
        <w:t>Load Strategies</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340"/>
        <w:gridCol w:w="3510"/>
        <w:gridCol w:w="3510"/>
      </w:tblGrid>
      <w:tr w:rsidR="00B55C63" w14:paraId="5DEE5FB7" w14:textId="77777777">
        <w:tblPrEx>
          <w:tblCellMar>
            <w:top w:w="0" w:type="dxa"/>
            <w:bottom w:w="0" w:type="dxa"/>
          </w:tblCellMar>
        </w:tblPrEx>
        <w:tc>
          <w:tcPr>
            <w:tcW w:w="2340" w:type="dxa"/>
            <w:tcBorders>
              <w:top w:val="single" w:sz="1" w:space="0" w:color="CCCCCC"/>
              <w:left w:val="single" w:sz="1" w:space="0" w:color="CCCCCC"/>
              <w:bottom w:val="single" w:sz="1" w:space="0" w:color="CCCCCC"/>
              <w:right w:val="single" w:sz="1" w:space="0" w:color="CCCCCC"/>
            </w:tcBorders>
            <w:shd w:val="clear" w:color="auto" w:fill="1E3A5F"/>
            <w:tcMar>
              <w:top w:w="80" w:type="dxa"/>
              <w:left w:w="120" w:type="dxa"/>
              <w:bottom w:w="80" w:type="dxa"/>
              <w:right w:w="120" w:type="dxa"/>
            </w:tcMar>
          </w:tcPr>
          <w:p w14:paraId="73805274" w14:textId="77777777" w:rsidR="00B55C63" w:rsidRDefault="00000000">
            <w:r>
              <w:rPr>
                <w:b/>
                <w:bCs/>
                <w:color w:val="FFFFFF"/>
              </w:rPr>
              <w:t>Strategy</w:t>
            </w:r>
          </w:p>
        </w:tc>
        <w:tc>
          <w:tcPr>
            <w:tcW w:w="3510" w:type="dxa"/>
            <w:tcBorders>
              <w:top w:val="single" w:sz="1" w:space="0" w:color="CCCCCC"/>
              <w:left w:val="single" w:sz="1" w:space="0" w:color="CCCCCC"/>
              <w:bottom w:val="single" w:sz="1" w:space="0" w:color="CCCCCC"/>
              <w:right w:val="single" w:sz="1" w:space="0" w:color="CCCCCC"/>
            </w:tcBorders>
            <w:shd w:val="clear" w:color="auto" w:fill="1E3A5F"/>
            <w:tcMar>
              <w:top w:w="80" w:type="dxa"/>
              <w:left w:w="120" w:type="dxa"/>
              <w:bottom w:w="80" w:type="dxa"/>
              <w:right w:w="120" w:type="dxa"/>
            </w:tcMar>
          </w:tcPr>
          <w:p w14:paraId="1CE8308B" w14:textId="77777777" w:rsidR="00B55C63" w:rsidRDefault="00000000">
            <w:r>
              <w:rPr>
                <w:b/>
                <w:bCs/>
                <w:color w:val="FFFFFF"/>
              </w:rPr>
              <w:t>How It Works</w:t>
            </w:r>
          </w:p>
        </w:tc>
        <w:tc>
          <w:tcPr>
            <w:tcW w:w="3510" w:type="dxa"/>
            <w:tcBorders>
              <w:top w:val="single" w:sz="1" w:space="0" w:color="CCCCCC"/>
              <w:left w:val="single" w:sz="1" w:space="0" w:color="CCCCCC"/>
              <w:bottom w:val="single" w:sz="1" w:space="0" w:color="CCCCCC"/>
              <w:right w:val="single" w:sz="1" w:space="0" w:color="CCCCCC"/>
            </w:tcBorders>
            <w:shd w:val="clear" w:color="auto" w:fill="1E3A5F"/>
            <w:tcMar>
              <w:top w:w="80" w:type="dxa"/>
              <w:left w:w="120" w:type="dxa"/>
              <w:bottom w:w="80" w:type="dxa"/>
              <w:right w:w="120" w:type="dxa"/>
            </w:tcMar>
          </w:tcPr>
          <w:p w14:paraId="129AF67A" w14:textId="77777777" w:rsidR="00B55C63" w:rsidRDefault="00000000">
            <w:r>
              <w:rPr>
                <w:b/>
                <w:bCs/>
                <w:color w:val="FFFFFF"/>
              </w:rPr>
              <w:t>When to Use</w:t>
            </w:r>
          </w:p>
        </w:tc>
      </w:tr>
      <w:tr w:rsidR="00B55C63" w14:paraId="012F2866" w14:textId="77777777">
        <w:tblPrEx>
          <w:tblCellMar>
            <w:top w:w="0" w:type="dxa"/>
            <w:bottom w:w="0" w:type="dxa"/>
          </w:tblCellMar>
        </w:tblPrEx>
        <w:tc>
          <w:tcPr>
            <w:tcW w:w="234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1CDACE91" w14:textId="77777777" w:rsidR="00B55C63" w:rsidRDefault="00000000">
            <w:r>
              <w:rPr>
                <w:b/>
                <w:bCs/>
                <w:color w:val="000000"/>
              </w:rPr>
              <w:t>Append</w:t>
            </w:r>
          </w:p>
        </w:tc>
        <w:tc>
          <w:tcPr>
            <w:tcW w:w="351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11335769" w14:textId="77777777" w:rsidR="00B55C63" w:rsidRDefault="00000000">
            <w:r>
              <w:rPr>
                <w:color w:val="000000"/>
              </w:rPr>
              <w:t>INSERT new records only</w:t>
            </w:r>
          </w:p>
        </w:tc>
        <w:tc>
          <w:tcPr>
            <w:tcW w:w="351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79AD1C9A" w14:textId="77777777" w:rsidR="00B55C63" w:rsidRDefault="00000000">
            <w:r>
              <w:rPr>
                <w:color w:val="000000"/>
              </w:rPr>
              <w:t>Fact tables (transactions always new)</w:t>
            </w:r>
          </w:p>
        </w:tc>
      </w:tr>
      <w:tr w:rsidR="00B55C63" w14:paraId="159E244E" w14:textId="77777777">
        <w:tblPrEx>
          <w:tblCellMar>
            <w:top w:w="0" w:type="dxa"/>
            <w:bottom w:w="0" w:type="dxa"/>
          </w:tblCellMar>
        </w:tblPrEx>
        <w:tc>
          <w:tcPr>
            <w:tcW w:w="234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tcPr>
          <w:p w14:paraId="092D8CA0" w14:textId="77777777" w:rsidR="00B55C63" w:rsidRDefault="00000000">
            <w:r>
              <w:rPr>
                <w:b/>
                <w:bCs/>
                <w:color w:val="000000"/>
              </w:rPr>
              <w:t>Full Refresh</w:t>
            </w:r>
          </w:p>
        </w:tc>
        <w:tc>
          <w:tcPr>
            <w:tcW w:w="351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tcPr>
          <w:p w14:paraId="3378991D" w14:textId="77777777" w:rsidR="00B55C63" w:rsidRDefault="00000000">
            <w:r>
              <w:rPr>
                <w:color w:val="000000"/>
              </w:rPr>
              <w:t>TRUNCATE then INSERT all</w:t>
            </w:r>
          </w:p>
        </w:tc>
        <w:tc>
          <w:tcPr>
            <w:tcW w:w="351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tcPr>
          <w:p w14:paraId="3496BB59" w14:textId="77777777" w:rsidR="00B55C63" w:rsidRDefault="00000000">
            <w:r>
              <w:rPr>
                <w:color w:val="000000"/>
              </w:rPr>
              <w:t>Small dimensions, lookup tables</w:t>
            </w:r>
          </w:p>
        </w:tc>
      </w:tr>
      <w:tr w:rsidR="00B55C63" w14:paraId="46818655" w14:textId="77777777">
        <w:tblPrEx>
          <w:tblCellMar>
            <w:top w:w="0" w:type="dxa"/>
            <w:bottom w:w="0" w:type="dxa"/>
          </w:tblCellMar>
        </w:tblPrEx>
        <w:tc>
          <w:tcPr>
            <w:tcW w:w="234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6EE393CB" w14:textId="77777777" w:rsidR="00B55C63" w:rsidRDefault="00000000">
            <w:r>
              <w:rPr>
                <w:b/>
                <w:bCs/>
                <w:color w:val="000000"/>
              </w:rPr>
              <w:t>Merge (</w:t>
            </w:r>
            <w:proofErr w:type="spellStart"/>
            <w:r>
              <w:rPr>
                <w:b/>
                <w:bCs/>
                <w:color w:val="000000"/>
              </w:rPr>
              <w:t>Upsert</w:t>
            </w:r>
            <w:proofErr w:type="spellEnd"/>
            <w:r>
              <w:rPr>
                <w:b/>
                <w:bCs/>
                <w:color w:val="000000"/>
              </w:rPr>
              <w:t>)</w:t>
            </w:r>
          </w:p>
        </w:tc>
        <w:tc>
          <w:tcPr>
            <w:tcW w:w="351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2BA9D7EF" w14:textId="77777777" w:rsidR="00B55C63" w:rsidRDefault="00000000">
            <w:r>
              <w:rPr>
                <w:color w:val="000000"/>
              </w:rPr>
              <w:t>INSERT if new, UPDATE if exists</w:t>
            </w:r>
          </w:p>
        </w:tc>
        <w:tc>
          <w:tcPr>
            <w:tcW w:w="351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2DCDAD63" w14:textId="77777777" w:rsidR="00B55C63" w:rsidRDefault="00000000">
            <w:r>
              <w:rPr>
                <w:color w:val="000000"/>
              </w:rPr>
              <w:t>Dimensions with SCD Type 1</w:t>
            </w:r>
          </w:p>
        </w:tc>
      </w:tr>
      <w:tr w:rsidR="00B55C63" w14:paraId="44241DB3" w14:textId="77777777">
        <w:tblPrEx>
          <w:tblCellMar>
            <w:top w:w="0" w:type="dxa"/>
            <w:bottom w:w="0" w:type="dxa"/>
          </w:tblCellMar>
        </w:tblPrEx>
        <w:tc>
          <w:tcPr>
            <w:tcW w:w="234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tcPr>
          <w:p w14:paraId="720B3CC6" w14:textId="77777777" w:rsidR="00B55C63" w:rsidRDefault="00000000">
            <w:r>
              <w:rPr>
                <w:b/>
                <w:bCs/>
                <w:color w:val="000000"/>
              </w:rPr>
              <w:t>SCD Type 2</w:t>
            </w:r>
          </w:p>
        </w:tc>
        <w:tc>
          <w:tcPr>
            <w:tcW w:w="351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tcPr>
          <w:p w14:paraId="3427663A" w14:textId="77777777" w:rsidR="00B55C63" w:rsidRDefault="00000000">
            <w:r>
              <w:rPr>
                <w:color w:val="000000"/>
              </w:rPr>
              <w:t>INSERT new version, UPDATE old to expire</w:t>
            </w:r>
          </w:p>
        </w:tc>
        <w:tc>
          <w:tcPr>
            <w:tcW w:w="351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tcPr>
          <w:p w14:paraId="668980EE" w14:textId="77777777" w:rsidR="00B55C63" w:rsidRDefault="00000000">
            <w:r>
              <w:rPr>
                <w:color w:val="000000"/>
              </w:rPr>
              <w:t>Dimensions needing history</w:t>
            </w:r>
          </w:p>
        </w:tc>
      </w:tr>
    </w:tbl>
    <w:p w14:paraId="389443CE" w14:textId="77777777" w:rsidR="00B55C63" w:rsidRDefault="00B55C63">
      <w:pPr>
        <w:spacing w:before="300"/>
      </w:pPr>
    </w:p>
    <w:p w14:paraId="2AF9FF44" w14:textId="77777777" w:rsidR="00B55C63" w:rsidRDefault="00000000">
      <w:pPr>
        <w:pStyle w:val="Heading2"/>
      </w:pPr>
      <w:r>
        <w:t xml:space="preserve">The MERGE Statement: </w:t>
      </w:r>
      <w:proofErr w:type="spellStart"/>
      <w:r>
        <w:t>Upsert</w:t>
      </w:r>
      <w:proofErr w:type="spellEnd"/>
      <w:r>
        <w:t xml:space="preserve"> in Action</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B55C63" w14:paraId="06714C99" w14:textId="77777777">
        <w:tblPrEx>
          <w:tblCellMar>
            <w:top w:w="0" w:type="dxa"/>
            <w:bottom w:w="0" w:type="dxa"/>
          </w:tblCellMar>
        </w:tblPrEx>
        <w:tc>
          <w:tcPr>
            <w:tcW w:w="9360" w:type="dxa"/>
            <w:tcBorders>
              <w:top w:val="single" w:sz="1" w:space="0" w:color="CCCCCC"/>
              <w:left w:val="single" w:sz="1" w:space="0" w:color="CCCCCC"/>
              <w:bottom w:val="single" w:sz="1" w:space="0" w:color="CCCCCC"/>
              <w:right w:val="single" w:sz="1" w:space="0" w:color="CCCCCC"/>
            </w:tcBorders>
            <w:shd w:val="clear" w:color="auto" w:fill="263238"/>
            <w:tcMar>
              <w:top w:w="120" w:type="dxa"/>
              <w:left w:w="200" w:type="dxa"/>
              <w:bottom w:w="120" w:type="dxa"/>
              <w:right w:w="200" w:type="dxa"/>
            </w:tcMar>
          </w:tcPr>
          <w:p w14:paraId="53C2ADD7" w14:textId="77777777" w:rsidR="00B55C63" w:rsidRDefault="00000000">
            <w:r>
              <w:rPr>
                <w:rFonts w:ascii="Courier New" w:eastAsia="Courier New" w:hAnsi="Courier New" w:cs="Courier New"/>
                <w:color w:val="4CAF50"/>
                <w:sz w:val="19"/>
                <w:szCs w:val="19"/>
              </w:rPr>
              <w:t>-- MERGE: Insert new branches, update changed ones</w:t>
            </w:r>
          </w:p>
          <w:p w14:paraId="6E93FEA6" w14:textId="77777777" w:rsidR="00B55C63" w:rsidRDefault="00000000">
            <w:r>
              <w:rPr>
                <w:rFonts w:ascii="Courier New" w:eastAsia="Courier New" w:hAnsi="Courier New" w:cs="Courier New"/>
                <w:color w:val="FFFFFF"/>
                <w:sz w:val="19"/>
                <w:szCs w:val="19"/>
              </w:rPr>
              <w:t xml:space="preserve">MERGE INTO </w:t>
            </w:r>
            <w:proofErr w:type="spellStart"/>
            <w:r>
              <w:rPr>
                <w:rFonts w:ascii="Courier New" w:eastAsia="Courier New" w:hAnsi="Courier New" w:cs="Courier New"/>
                <w:color w:val="FFFFFF"/>
                <w:sz w:val="19"/>
                <w:szCs w:val="19"/>
              </w:rPr>
              <w:t>Dim_Branch</w:t>
            </w:r>
            <w:proofErr w:type="spellEnd"/>
            <w:r>
              <w:rPr>
                <w:rFonts w:ascii="Courier New" w:eastAsia="Courier New" w:hAnsi="Courier New" w:cs="Courier New"/>
                <w:color w:val="FFFFFF"/>
                <w:sz w:val="19"/>
                <w:szCs w:val="19"/>
              </w:rPr>
              <w:t xml:space="preserve"> target</w:t>
            </w:r>
          </w:p>
          <w:p w14:paraId="3E9D1593" w14:textId="77777777" w:rsidR="00B55C63" w:rsidRDefault="00000000">
            <w:r>
              <w:rPr>
                <w:rFonts w:ascii="Courier New" w:eastAsia="Courier New" w:hAnsi="Courier New" w:cs="Courier New"/>
                <w:color w:val="FFFFFF"/>
                <w:sz w:val="19"/>
                <w:szCs w:val="19"/>
              </w:rPr>
              <w:t xml:space="preserve">USING </w:t>
            </w:r>
            <w:proofErr w:type="spellStart"/>
            <w:r>
              <w:rPr>
                <w:rFonts w:ascii="Courier New" w:eastAsia="Courier New" w:hAnsi="Courier New" w:cs="Courier New"/>
                <w:color w:val="FFFFFF"/>
                <w:sz w:val="19"/>
                <w:szCs w:val="19"/>
              </w:rPr>
              <w:t>Staging_Branch</w:t>
            </w:r>
            <w:proofErr w:type="spellEnd"/>
            <w:r>
              <w:rPr>
                <w:rFonts w:ascii="Courier New" w:eastAsia="Courier New" w:hAnsi="Courier New" w:cs="Courier New"/>
                <w:color w:val="FFFFFF"/>
                <w:sz w:val="19"/>
                <w:szCs w:val="19"/>
              </w:rPr>
              <w:t xml:space="preserve"> source</w:t>
            </w:r>
          </w:p>
          <w:p w14:paraId="2B517834" w14:textId="77777777" w:rsidR="00B55C63" w:rsidRDefault="00000000">
            <w:r>
              <w:rPr>
                <w:rFonts w:ascii="Courier New" w:eastAsia="Courier New" w:hAnsi="Courier New" w:cs="Courier New"/>
                <w:color w:val="FFFFFF"/>
                <w:sz w:val="19"/>
                <w:szCs w:val="19"/>
              </w:rPr>
              <w:t>ON (</w:t>
            </w:r>
            <w:proofErr w:type="spellStart"/>
            <w:proofErr w:type="gramStart"/>
            <w:r>
              <w:rPr>
                <w:rFonts w:ascii="Courier New" w:eastAsia="Courier New" w:hAnsi="Courier New" w:cs="Courier New"/>
                <w:color w:val="FFFFFF"/>
                <w:sz w:val="19"/>
                <w:szCs w:val="19"/>
              </w:rPr>
              <w:t>target.Branch</w:t>
            </w:r>
            <w:proofErr w:type="gramEnd"/>
            <w:r>
              <w:rPr>
                <w:rFonts w:ascii="Courier New" w:eastAsia="Courier New" w:hAnsi="Courier New" w:cs="Courier New"/>
                <w:color w:val="FFFFFF"/>
                <w:sz w:val="19"/>
                <w:szCs w:val="19"/>
              </w:rPr>
              <w:t>_ID</w:t>
            </w:r>
            <w:proofErr w:type="spellEnd"/>
            <w:r>
              <w:rPr>
                <w:rFonts w:ascii="Courier New" w:eastAsia="Courier New" w:hAnsi="Courier New" w:cs="Courier New"/>
                <w:color w:val="FFFFFF"/>
                <w:sz w:val="19"/>
                <w:szCs w:val="19"/>
              </w:rPr>
              <w:t xml:space="preserve"> = </w:t>
            </w:r>
            <w:proofErr w:type="spellStart"/>
            <w:proofErr w:type="gramStart"/>
            <w:r>
              <w:rPr>
                <w:rFonts w:ascii="Courier New" w:eastAsia="Courier New" w:hAnsi="Courier New" w:cs="Courier New"/>
                <w:color w:val="FFFFFF"/>
                <w:sz w:val="19"/>
                <w:szCs w:val="19"/>
              </w:rPr>
              <w:t>source.Branch</w:t>
            </w:r>
            <w:proofErr w:type="gramEnd"/>
            <w:r>
              <w:rPr>
                <w:rFonts w:ascii="Courier New" w:eastAsia="Courier New" w:hAnsi="Courier New" w:cs="Courier New"/>
                <w:color w:val="FFFFFF"/>
                <w:sz w:val="19"/>
                <w:szCs w:val="19"/>
              </w:rPr>
              <w:t>_ID</w:t>
            </w:r>
            <w:proofErr w:type="spellEnd"/>
            <w:r>
              <w:rPr>
                <w:rFonts w:ascii="Courier New" w:eastAsia="Courier New" w:hAnsi="Courier New" w:cs="Courier New"/>
                <w:color w:val="FFFFFF"/>
                <w:sz w:val="19"/>
                <w:szCs w:val="19"/>
              </w:rPr>
              <w:t>)</w:t>
            </w:r>
          </w:p>
          <w:p w14:paraId="6F7D2786" w14:textId="77777777" w:rsidR="00B55C63" w:rsidRDefault="00B55C63"/>
          <w:p w14:paraId="2F622835" w14:textId="77777777" w:rsidR="00B55C63" w:rsidRDefault="00000000">
            <w:proofErr w:type="gramStart"/>
            <w:r>
              <w:rPr>
                <w:rFonts w:ascii="Courier New" w:eastAsia="Courier New" w:hAnsi="Courier New" w:cs="Courier New"/>
                <w:color w:val="FFFFFF"/>
                <w:sz w:val="19"/>
                <w:szCs w:val="19"/>
              </w:rPr>
              <w:t>WHEN</w:t>
            </w:r>
            <w:proofErr w:type="gramEnd"/>
            <w:r>
              <w:rPr>
                <w:rFonts w:ascii="Courier New" w:eastAsia="Courier New" w:hAnsi="Courier New" w:cs="Courier New"/>
                <w:color w:val="FFFFFF"/>
                <w:sz w:val="19"/>
                <w:szCs w:val="19"/>
              </w:rPr>
              <w:t xml:space="preserve"> MATCHED THEN UPDATE SET</w:t>
            </w:r>
          </w:p>
          <w:p w14:paraId="63AD3BB7" w14:textId="77777777" w:rsidR="00B55C63" w:rsidRDefault="00000000">
            <w:r>
              <w:rPr>
                <w:rFonts w:ascii="Courier New" w:eastAsia="Courier New" w:hAnsi="Courier New" w:cs="Courier New"/>
                <w:color w:val="FFFFFF"/>
                <w:sz w:val="19"/>
                <w:szCs w:val="19"/>
              </w:rPr>
              <w:t xml:space="preserve">    </w:t>
            </w:r>
            <w:proofErr w:type="spellStart"/>
            <w:proofErr w:type="gramStart"/>
            <w:r>
              <w:rPr>
                <w:rFonts w:ascii="Courier New" w:eastAsia="Courier New" w:hAnsi="Courier New" w:cs="Courier New"/>
                <w:color w:val="FFFFFF"/>
                <w:sz w:val="19"/>
                <w:szCs w:val="19"/>
              </w:rPr>
              <w:t>target.Branch</w:t>
            </w:r>
            <w:proofErr w:type="gramEnd"/>
            <w:r>
              <w:rPr>
                <w:rFonts w:ascii="Courier New" w:eastAsia="Courier New" w:hAnsi="Courier New" w:cs="Courier New"/>
                <w:color w:val="FFFFFF"/>
                <w:sz w:val="19"/>
                <w:szCs w:val="19"/>
              </w:rPr>
              <w:t>_Name</w:t>
            </w:r>
            <w:proofErr w:type="spellEnd"/>
            <w:r>
              <w:rPr>
                <w:rFonts w:ascii="Courier New" w:eastAsia="Courier New" w:hAnsi="Courier New" w:cs="Courier New"/>
                <w:color w:val="FFFFFF"/>
                <w:sz w:val="19"/>
                <w:szCs w:val="19"/>
              </w:rPr>
              <w:t xml:space="preserve"> = </w:t>
            </w:r>
            <w:proofErr w:type="spellStart"/>
            <w:proofErr w:type="gramStart"/>
            <w:r>
              <w:rPr>
                <w:rFonts w:ascii="Courier New" w:eastAsia="Courier New" w:hAnsi="Courier New" w:cs="Courier New"/>
                <w:color w:val="FFFFFF"/>
                <w:sz w:val="19"/>
                <w:szCs w:val="19"/>
              </w:rPr>
              <w:t>source.Branch</w:t>
            </w:r>
            <w:proofErr w:type="gramEnd"/>
            <w:r>
              <w:rPr>
                <w:rFonts w:ascii="Courier New" w:eastAsia="Courier New" w:hAnsi="Courier New" w:cs="Courier New"/>
                <w:color w:val="FFFFFF"/>
                <w:sz w:val="19"/>
                <w:szCs w:val="19"/>
              </w:rPr>
              <w:t>_Name</w:t>
            </w:r>
            <w:proofErr w:type="spellEnd"/>
            <w:r>
              <w:rPr>
                <w:rFonts w:ascii="Courier New" w:eastAsia="Courier New" w:hAnsi="Courier New" w:cs="Courier New"/>
                <w:color w:val="FFFFFF"/>
                <w:sz w:val="19"/>
                <w:szCs w:val="19"/>
              </w:rPr>
              <w:t>,</w:t>
            </w:r>
          </w:p>
          <w:p w14:paraId="07D8B9BE" w14:textId="77777777" w:rsidR="00B55C63" w:rsidRDefault="00000000">
            <w:r>
              <w:rPr>
                <w:rFonts w:ascii="Courier New" w:eastAsia="Courier New" w:hAnsi="Courier New" w:cs="Courier New"/>
                <w:color w:val="FFFFFF"/>
                <w:sz w:val="19"/>
                <w:szCs w:val="19"/>
              </w:rPr>
              <w:t xml:space="preserve">    </w:t>
            </w:r>
            <w:proofErr w:type="spellStart"/>
            <w:proofErr w:type="gramStart"/>
            <w:r>
              <w:rPr>
                <w:rFonts w:ascii="Courier New" w:eastAsia="Courier New" w:hAnsi="Courier New" w:cs="Courier New"/>
                <w:color w:val="FFFFFF"/>
                <w:sz w:val="19"/>
                <w:szCs w:val="19"/>
              </w:rPr>
              <w:t>target.Region</w:t>
            </w:r>
            <w:proofErr w:type="spellEnd"/>
            <w:proofErr w:type="gramEnd"/>
            <w:r>
              <w:rPr>
                <w:rFonts w:ascii="Courier New" w:eastAsia="Courier New" w:hAnsi="Courier New" w:cs="Courier New"/>
                <w:color w:val="FFFFFF"/>
                <w:sz w:val="19"/>
                <w:szCs w:val="19"/>
              </w:rPr>
              <w:t xml:space="preserve"> = </w:t>
            </w:r>
            <w:proofErr w:type="spellStart"/>
            <w:proofErr w:type="gramStart"/>
            <w:r>
              <w:rPr>
                <w:rFonts w:ascii="Courier New" w:eastAsia="Courier New" w:hAnsi="Courier New" w:cs="Courier New"/>
                <w:color w:val="FFFFFF"/>
                <w:sz w:val="19"/>
                <w:szCs w:val="19"/>
              </w:rPr>
              <w:t>source.Region</w:t>
            </w:r>
            <w:proofErr w:type="spellEnd"/>
            <w:proofErr w:type="gramEnd"/>
            <w:r>
              <w:rPr>
                <w:rFonts w:ascii="Courier New" w:eastAsia="Courier New" w:hAnsi="Courier New" w:cs="Courier New"/>
                <w:color w:val="FFFFFF"/>
                <w:sz w:val="19"/>
                <w:szCs w:val="19"/>
              </w:rPr>
              <w:t>,</w:t>
            </w:r>
          </w:p>
          <w:p w14:paraId="205A74D5" w14:textId="77777777" w:rsidR="00B55C63" w:rsidRDefault="00000000">
            <w:r>
              <w:rPr>
                <w:rFonts w:ascii="Courier New" w:eastAsia="Courier New" w:hAnsi="Courier New" w:cs="Courier New"/>
                <w:color w:val="FFFFFF"/>
                <w:sz w:val="19"/>
                <w:szCs w:val="19"/>
              </w:rPr>
              <w:t xml:space="preserve">    </w:t>
            </w:r>
            <w:proofErr w:type="spellStart"/>
            <w:proofErr w:type="gramStart"/>
            <w:r>
              <w:rPr>
                <w:rFonts w:ascii="Courier New" w:eastAsia="Courier New" w:hAnsi="Courier New" w:cs="Courier New"/>
                <w:color w:val="FFFFFF"/>
                <w:sz w:val="19"/>
                <w:szCs w:val="19"/>
              </w:rPr>
              <w:t>target.Manager</w:t>
            </w:r>
            <w:proofErr w:type="gramEnd"/>
            <w:r>
              <w:rPr>
                <w:rFonts w:ascii="Courier New" w:eastAsia="Courier New" w:hAnsi="Courier New" w:cs="Courier New"/>
                <w:color w:val="FFFFFF"/>
                <w:sz w:val="19"/>
                <w:szCs w:val="19"/>
              </w:rPr>
              <w:t>_Name</w:t>
            </w:r>
            <w:proofErr w:type="spellEnd"/>
            <w:r>
              <w:rPr>
                <w:rFonts w:ascii="Courier New" w:eastAsia="Courier New" w:hAnsi="Courier New" w:cs="Courier New"/>
                <w:color w:val="FFFFFF"/>
                <w:sz w:val="19"/>
                <w:szCs w:val="19"/>
              </w:rPr>
              <w:t xml:space="preserve"> = </w:t>
            </w:r>
            <w:proofErr w:type="spellStart"/>
            <w:proofErr w:type="gramStart"/>
            <w:r>
              <w:rPr>
                <w:rFonts w:ascii="Courier New" w:eastAsia="Courier New" w:hAnsi="Courier New" w:cs="Courier New"/>
                <w:color w:val="FFFFFF"/>
                <w:sz w:val="19"/>
                <w:szCs w:val="19"/>
              </w:rPr>
              <w:t>source.Manager</w:t>
            </w:r>
            <w:proofErr w:type="gramEnd"/>
            <w:r>
              <w:rPr>
                <w:rFonts w:ascii="Courier New" w:eastAsia="Courier New" w:hAnsi="Courier New" w:cs="Courier New"/>
                <w:color w:val="FFFFFF"/>
                <w:sz w:val="19"/>
                <w:szCs w:val="19"/>
              </w:rPr>
              <w:t>_Name</w:t>
            </w:r>
            <w:proofErr w:type="spellEnd"/>
            <w:r>
              <w:rPr>
                <w:rFonts w:ascii="Courier New" w:eastAsia="Courier New" w:hAnsi="Courier New" w:cs="Courier New"/>
                <w:color w:val="FFFFFF"/>
                <w:sz w:val="19"/>
                <w:szCs w:val="19"/>
              </w:rPr>
              <w:t>,</w:t>
            </w:r>
          </w:p>
          <w:p w14:paraId="4940DBCE" w14:textId="77777777" w:rsidR="00B55C63" w:rsidRDefault="00000000">
            <w:r>
              <w:rPr>
                <w:rFonts w:ascii="Courier New" w:eastAsia="Courier New" w:hAnsi="Courier New" w:cs="Courier New"/>
                <w:color w:val="FFFFFF"/>
                <w:sz w:val="19"/>
                <w:szCs w:val="19"/>
              </w:rPr>
              <w:t xml:space="preserve">    </w:t>
            </w:r>
            <w:proofErr w:type="spellStart"/>
            <w:proofErr w:type="gramStart"/>
            <w:r>
              <w:rPr>
                <w:rFonts w:ascii="Courier New" w:eastAsia="Courier New" w:hAnsi="Courier New" w:cs="Courier New"/>
                <w:color w:val="FFFFFF"/>
                <w:sz w:val="19"/>
                <w:szCs w:val="19"/>
              </w:rPr>
              <w:t>target.Last</w:t>
            </w:r>
            <w:proofErr w:type="gramEnd"/>
            <w:r>
              <w:rPr>
                <w:rFonts w:ascii="Courier New" w:eastAsia="Courier New" w:hAnsi="Courier New" w:cs="Courier New"/>
                <w:color w:val="FFFFFF"/>
                <w:sz w:val="19"/>
                <w:szCs w:val="19"/>
              </w:rPr>
              <w:t>_Updated</w:t>
            </w:r>
            <w:proofErr w:type="spellEnd"/>
            <w:r>
              <w:rPr>
                <w:rFonts w:ascii="Courier New" w:eastAsia="Courier New" w:hAnsi="Courier New" w:cs="Courier New"/>
                <w:color w:val="FFFFFF"/>
                <w:sz w:val="19"/>
                <w:szCs w:val="19"/>
              </w:rPr>
              <w:t xml:space="preserve"> = SYSDATE</w:t>
            </w:r>
          </w:p>
          <w:p w14:paraId="583D522A" w14:textId="77777777" w:rsidR="00B55C63" w:rsidRDefault="00B55C63"/>
          <w:p w14:paraId="4385F76A" w14:textId="77777777" w:rsidR="00B55C63" w:rsidRDefault="00000000">
            <w:r>
              <w:rPr>
                <w:rFonts w:ascii="Courier New" w:eastAsia="Courier New" w:hAnsi="Courier New" w:cs="Courier New"/>
                <w:color w:val="FFFFFF"/>
                <w:sz w:val="19"/>
                <w:szCs w:val="19"/>
              </w:rPr>
              <w:t>WHEN NOT MATCHED THEN INSERT (</w:t>
            </w:r>
          </w:p>
          <w:p w14:paraId="05717567" w14:textId="77777777" w:rsidR="00B55C63" w:rsidRDefault="00000000">
            <w:r>
              <w:rPr>
                <w:rFonts w:ascii="Courier New" w:eastAsia="Courier New" w:hAnsi="Courier New" w:cs="Courier New"/>
                <w:color w:val="FFFFFF"/>
                <w:sz w:val="19"/>
                <w:szCs w:val="19"/>
              </w:rPr>
              <w:t xml:space="preserve">    </w:t>
            </w:r>
            <w:proofErr w:type="spellStart"/>
            <w:r>
              <w:rPr>
                <w:rFonts w:ascii="Courier New" w:eastAsia="Courier New" w:hAnsi="Courier New" w:cs="Courier New"/>
                <w:color w:val="FFFFFF"/>
                <w:sz w:val="19"/>
                <w:szCs w:val="19"/>
              </w:rPr>
              <w:t>Branch_Key</w:t>
            </w:r>
            <w:proofErr w:type="spellEnd"/>
            <w:r>
              <w:rPr>
                <w:rFonts w:ascii="Courier New" w:eastAsia="Courier New" w:hAnsi="Courier New" w:cs="Courier New"/>
                <w:color w:val="FFFFFF"/>
                <w:sz w:val="19"/>
                <w:szCs w:val="19"/>
              </w:rPr>
              <w:t xml:space="preserve">, </w:t>
            </w:r>
            <w:proofErr w:type="spellStart"/>
            <w:r>
              <w:rPr>
                <w:rFonts w:ascii="Courier New" w:eastAsia="Courier New" w:hAnsi="Courier New" w:cs="Courier New"/>
                <w:color w:val="FFFFFF"/>
                <w:sz w:val="19"/>
                <w:szCs w:val="19"/>
              </w:rPr>
              <w:t>Branch_ID</w:t>
            </w:r>
            <w:proofErr w:type="spellEnd"/>
            <w:r>
              <w:rPr>
                <w:rFonts w:ascii="Courier New" w:eastAsia="Courier New" w:hAnsi="Courier New" w:cs="Courier New"/>
                <w:color w:val="FFFFFF"/>
                <w:sz w:val="19"/>
                <w:szCs w:val="19"/>
              </w:rPr>
              <w:t xml:space="preserve">, </w:t>
            </w:r>
            <w:proofErr w:type="spellStart"/>
            <w:r>
              <w:rPr>
                <w:rFonts w:ascii="Courier New" w:eastAsia="Courier New" w:hAnsi="Courier New" w:cs="Courier New"/>
                <w:color w:val="FFFFFF"/>
                <w:sz w:val="19"/>
                <w:szCs w:val="19"/>
              </w:rPr>
              <w:t>Branch_Name</w:t>
            </w:r>
            <w:proofErr w:type="spellEnd"/>
            <w:r>
              <w:rPr>
                <w:rFonts w:ascii="Courier New" w:eastAsia="Courier New" w:hAnsi="Courier New" w:cs="Courier New"/>
                <w:color w:val="FFFFFF"/>
                <w:sz w:val="19"/>
                <w:szCs w:val="19"/>
              </w:rPr>
              <w:t xml:space="preserve">, Region, </w:t>
            </w:r>
            <w:proofErr w:type="spellStart"/>
            <w:r>
              <w:rPr>
                <w:rFonts w:ascii="Courier New" w:eastAsia="Courier New" w:hAnsi="Courier New" w:cs="Courier New"/>
                <w:color w:val="FFFFFF"/>
                <w:sz w:val="19"/>
                <w:szCs w:val="19"/>
              </w:rPr>
              <w:t>Manager_Name</w:t>
            </w:r>
            <w:proofErr w:type="spellEnd"/>
          </w:p>
          <w:p w14:paraId="6CB1A65D" w14:textId="77777777" w:rsidR="00B55C63" w:rsidRDefault="00000000">
            <w:r>
              <w:rPr>
                <w:rFonts w:ascii="Courier New" w:eastAsia="Courier New" w:hAnsi="Courier New" w:cs="Courier New"/>
                <w:color w:val="FFFFFF"/>
                <w:sz w:val="19"/>
                <w:szCs w:val="19"/>
              </w:rPr>
              <w:t>) VALUES (</w:t>
            </w:r>
          </w:p>
          <w:p w14:paraId="76483598" w14:textId="77777777" w:rsidR="00B55C63" w:rsidRDefault="00000000">
            <w:r>
              <w:rPr>
                <w:rFonts w:ascii="Courier New" w:eastAsia="Courier New" w:hAnsi="Courier New" w:cs="Courier New"/>
                <w:color w:val="FFFFFF"/>
                <w:sz w:val="19"/>
                <w:szCs w:val="19"/>
              </w:rPr>
              <w:t xml:space="preserve">    SEQ_BRANCH.NEXTVAL, </w:t>
            </w:r>
            <w:proofErr w:type="spellStart"/>
            <w:proofErr w:type="gramStart"/>
            <w:r>
              <w:rPr>
                <w:rFonts w:ascii="Courier New" w:eastAsia="Courier New" w:hAnsi="Courier New" w:cs="Courier New"/>
                <w:color w:val="FFFFFF"/>
                <w:sz w:val="19"/>
                <w:szCs w:val="19"/>
              </w:rPr>
              <w:t>source.Branch</w:t>
            </w:r>
            <w:proofErr w:type="gramEnd"/>
            <w:r>
              <w:rPr>
                <w:rFonts w:ascii="Courier New" w:eastAsia="Courier New" w:hAnsi="Courier New" w:cs="Courier New"/>
                <w:color w:val="FFFFFF"/>
                <w:sz w:val="19"/>
                <w:szCs w:val="19"/>
              </w:rPr>
              <w:t>_ID</w:t>
            </w:r>
            <w:proofErr w:type="spellEnd"/>
            <w:r>
              <w:rPr>
                <w:rFonts w:ascii="Courier New" w:eastAsia="Courier New" w:hAnsi="Courier New" w:cs="Courier New"/>
                <w:color w:val="FFFFFF"/>
                <w:sz w:val="19"/>
                <w:szCs w:val="19"/>
              </w:rPr>
              <w:t xml:space="preserve">, </w:t>
            </w:r>
            <w:proofErr w:type="spellStart"/>
            <w:proofErr w:type="gramStart"/>
            <w:r>
              <w:rPr>
                <w:rFonts w:ascii="Courier New" w:eastAsia="Courier New" w:hAnsi="Courier New" w:cs="Courier New"/>
                <w:color w:val="FFFFFF"/>
                <w:sz w:val="19"/>
                <w:szCs w:val="19"/>
              </w:rPr>
              <w:t>source.Branch</w:t>
            </w:r>
            <w:proofErr w:type="gramEnd"/>
            <w:r>
              <w:rPr>
                <w:rFonts w:ascii="Courier New" w:eastAsia="Courier New" w:hAnsi="Courier New" w:cs="Courier New"/>
                <w:color w:val="FFFFFF"/>
                <w:sz w:val="19"/>
                <w:szCs w:val="19"/>
              </w:rPr>
              <w:t>_Name</w:t>
            </w:r>
            <w:proofErr w:type="spellEnd"/>
            <w:r>
              <w:rPr>
                <w:rFonts w:ascii="Courier New" w:eastAsia="Courier New" w:hAnsi="Courier New" w:cs="Courier New"/>
                <w:color w:val="FFFFFF"/>
                <w:sz w:val="19"/>
                <w:szCs w:val="19"/>
              </w:rPr>
              <w:t>,</w:t>
            </w:r>
          </w:p>
          <w:p w14:paraId="4B3CF324" w14:textId="77777777" w:rsidR="00B55C63" w:rsidRDefault="00000000">
            <w:r>
              <w:rPr>
                <w:rFonts w:ascii="Courier New" w:eastAsia="Courier New" w:hAnsi="Courier New" w:cs="Courier New"/>
                <w:color w:val="FFFFFF"/>
                <w:sz w:val="19"/>
                <w:szCs w:val="19"/>
              </w:rPr>
              <w:t xml:space="preserve">    </w:t>
            </w:r>
            <w:proofErr w:type="spellStart"/>
            <w:proofErr w:type="gramStart"/>
            <w:r>
              <w:rPr>
                <w:rFonts w:ascii="Courier New" w:eastAsia="Courier New" w:hAnsi="Courier New" w:cs="Courier New"/>
                <w:color w:val="FFFFFF"/>
                <w:sz w:val="19"/>
                <w:szCs w:val="19"/>
              </w:rPr>
              <w:t>source.Region</w:t>
            </w:r>
            <w:proofErr w:type="spellEnd"/>
            <w:proofErr w:type="gramEnd"/>
            <w:r>
              <w:rPr>
                <w:rFonts w:ascii="Courier New" w:eastAsia="Courier New" w:hAnsi="Courier New" w:cs="Courier New"/>
                <w:color w:val="FFFFFF"/>
                <w:sz w:val="19"/>
                <w:szCs w:val="19"/>
              </w:rPr>
              <w:t xml:space="preserve">, </w:t>
            </w:r>
            <w:proofErr w:type="spellStart"/>
            <w:proofErr w:type="gramStart"/>
            <w:r>
              <w:rPr>
                <w:rFonts w:ascii="Courier New" w:eastAsia="Courier New" w:hAnsi="Courier New" w:cs="Courier New"/>
                <w:color w:val="FFFFFF"/>
                <w:sz w:val="19"/>
                <w:szCs w:val="19"/>
              </w:rPr>
              <w:t>source.Manager</w:t>
            </w:r>
            <w:proofErr w:type="gramEnd"/>
            <w:r>
              <w:rPr>
                <w:rFonts w:ascii="Courier New" w:eastAsia="Courier New" w:hAnsi="Courier New" w:cs="Courier New"/>
                <w:color w:val="FFFFFF"/>
                <w:sz w:val="19"/>
                <w:szCs w:val="19"/>
              </w:rPr>
              <w:t>_Name</w:t>
            </w:r>
            <w:proofErr w:type="spellEnd"/>
          </w:p>
          <w:p w14:paraId="7C488DB5" w14:textId="77777777" w:rsidR="00B55C63" w:rsidRDefault="00000000">
            <w:r>
              <w:rPr>
                <w:rFonts w:ascii="Courier New" w:eastAsia="Courier New" w:hAnsi="Courier New" w:cs="Courier New"/>
                <w:color w:val="FFFFFF"/>
                <w:sz w:val="19"/>
                <w:szCs w:val="19"/>
              </w:rPr>
              <w:t>);</w:t>
            </w:r>
          </w:p>
        </w:tc>
      </w:tr>
    </w:tbl>
    <w:p w14:paraId="4394362A" w14:textId="77777777" w:rsidR="00B55C63" w:rsidRDefault="00B55C63">
      <w:pPr>
        <w:spacing w:before="300"/>
      </w:pPr>
    </w:p>
    <w:p w14:paraId="27EEC605" w14:textId="77777777" w:rsidR="00B55C63" w:rsidRDefault="00000000">
      <w:pPr>
        <w:pStyle w:val="Heading2"/>
      </w:pPr>
      <w:r>
        <w:t>Load Order Matters</w:t>
      </w:r>
    </w:p>
    <w:p w14:paraId="0E2F82B7" w14:textId="77777777" w:rsidR="00B55C63" w:rsidRDefault="00000000">
      <w:pPr>
        <w:spacing w:after="200"/>
      </w:pPr>
      <w:r>
        <w:t>Because facts reference dimensions via foreign keys, you must load in the right order:</w:t>
      </w:r>
    </w:p>
    <w:p w14:paraId="4FB6523D" w14:textId="77777777" w:rsidR="00B55C63" w:rsidRDefault="00000000">
      <w:pPr>
        <w:pStyle w:val="ListParagraph"/>
        <w:numPr>
          <w:ilvl w:val="0"/>
          <w:numId w:val="2"/>
        </w:numPr>
      </w:pPr>
      <w:r>
        <w:rPr>
          <w:b/>
          <w:bCs/>
        </w:rPr>
        <w:t xml:space="preserve">Dimensions first: </w:t>
      </w:r>
      <w:proofErr w:type="spellStart"/>
      <w:r>
        <w:t>Dim_Date</w:t>
      </w:r>
      <w:proofErr w:type="spellEnd"/>
      <w:r>
        <w:t xml:space="preserve">, </w:t>
      </w:r>
      <w:proofErr w:type="spellStart"/>
      <w:r>
        <w:t>Dim_Branch</w:t>
      </w:r>
      <w:proofErr w:type="spellEnd"/>
      <w:r>
        <w:t xml:space="preserve">, </w:t>
      </w:r>
      <w:proofErr w:type="spellStart"/>
      <w:r>
        <w:t>Dim_Customer</w:t>
      </w:r>
      <w:proofErr w:type="spellEnd"/>
      <w:r>
        <w:t xml:space="preserve">, </w:t>
      </w:r>
      <w:proofErr w:type="spellStart"/>
      <w:r>
        <w:t>Dim_Account</w:t>
      </w:r>
      <w:proofErr w:type="spellEnd"/>
    </w:p>
    <w:p w14:paraId="207DCB00" w14:textId="77777777" w:rsidR="00B55C63" w:rsidRDefault="00000000">
      <w:pPr>
        <w:pStyle w:val="ListParagraph"/>
        <w:numPr>
          <w:ilvl w:val="0"/>
          <w:numId w:val="2"/>
        </w:numPr>
      </w:pPr>
      <w:r>
        <w:rPr>
          <w:b/>
          <w:bCs/>
        </w:rPr>
        <w:t xml:space="preserve">Then facts: </w:t>
      </w:r>
      <w:proofErr w:type="spellStart"/>
      <w:r>
        <w:t>Fact_Transaction</w:t>
      </w:r>
      <w:proofErr w:type="spellEnd"/>
      <w:r>
        <w:t xml:space="preserve"> (needs all dimension keys to exist)</w:t>
      </w:r>
    </w:p>
    <w:p w14:paraId="14E17480" w14:textId="77777777" w:rsidR="00B55C63" w:rsidRDefault="00000000">
      <w:pPr>
        <w:pStyle w:val="ListParagraph"/>
        <w:numPr>
          <w:ilvl w:val="0"/>
          <w:numId w:val="2"/>
        </w:numPr>
      </w:pPr>
      <w:r>
        <w:rPr>
          <w:b/>
          <w:bCs/>
        </w:rPr>
        <w:t xml:space="preserve">Then aggregates: </w:t>
      </w:r>
      <w:r>
        <w:t>Any pre-calculated summary tables</w:t>
      </w:r>
    </w:p>
    <w:p w14:paraId="283F2081" w14:textId="77777777" w:rsidR="00B55C63" w:rsidRDefault="00000000">
      <w:r>
        <w:br w:type="page"/>
      </w:r>
    </w:p>
    <w:p w14:paraId="18CEABB7" w14:textId="77777777" w:rsidR="00B55C63" w:rsidRDefault="00000000">
      <w:pPr>
        <w:pStyle w:val="Heading1"/>
      </w:pPr>
      <w:r>
        <w:lastRenderedPageBreak/>
        <w:t>Part 6: Error Handling and Data Quality</w:t>
      </w:r>
    </w:p>
    <w:p w14:paraId="4B9E3D75" w14:textId="77777777" w:rsidR="00B55C63" w:rsidRDefault="00000000">
      <w:pPr>
        <w:spacing w:after="200"/>
      </w:pPr>
      <w:r>
        <w:t>ETL pipelines encounter problems. A robust pipeline anticipates failures and handles them gracefully.</w:t>
      </w:r>
    </w:p>
    <w:p w14:paraId="10A89144" w14:textId="77777777" w:rsidR="00B55C63" w:rsidRDefault="00000000">
      <w:pPr>
        <w:pStyle w:val="Heading2"/>
      </w:pPr>
      <w:r>
        <w:t>Common ETL Failures</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340"/>
        <w:gridCol w:w="3510"/>
        <w:gridCol w:w="3510"/>
      </w:tblGrid>
      <w:tr w:rsidR="00B55C63" w14:paraId="6CA0EFB1" w14:textId="77777777">
        <w:tblPrEx>
          <w:tblCellMar>
            <w:top w:w="0" w:type="dxa"/>
            <w:bottom w:w="0" w:type="dxa"/>
          </w:tblCellMar>
        </w:tblPrEx>
        <w:tc>
          <w:tcPr>
            <w:tcW w:w="2340" w:type="dxa"/>
            <w:tcBorders>
              <w:top w:val="single" w:sz="1" w:space="0" w:color="CCCCCC"/>
              <w:left w:val="single" w:sz="1" w:space="0" w:color="CCCCCC"/>
              <w:bottom w:val="single" w:sz="1" w:space="0" w:color="CCCCCC"/>
              <w:right w:val="single" w:sz="1" w:space="0" w:color="CCCCCC"/>
            </w:tcBorders>
            <w:shd w:val="clear" w:color="auto" w:fill="1E3A5F"/>
            <w:tcMar>
              <w:top w:w="80" w:type="dxa"/>
              <w:left w:w="120" w:type="dxa"/>
              <w:bottom w:w="80" w:type="dxa"/>
              <w:right w:w="120" w:type="dxa"/>
            </w:tcMar>
          </w:tcPr>
          <w:p w14:paraId="2DD9966D" w14:textId="77777777" w:rsidR="00B55C63" w:rsidRDefault="00000000">
            <w:r>
              <w:rPr>
                <w:b/>
                <w:bCs/>
                <w:color w:val="FFFFFF"/>
              </w:rPr>
              <w:t>Failure Type</w:t>
            </w:r>
          </w:p>
        </w:tc>
        <w:tc>
          <w:tcPr>
            <w:tcW w:w="3510" w:type="dxa"/>
            <w:tcBorders>
              <w:top w:val="single" w:sz="1" w:space="0" w:color="CCCCCC"/>
              <w:left w:val="single" w:sz="1" w:space="0" w:color="CCCCCC"/>
              <w:bottom w:val="single" w:sz="1" w:space="0" w:color="CCCCCC"/>
              <w:right w:val="single" w:sz="1" w:space="0" w:color="CCCCCC"/>
            </w:tcBorders>
            <w:shd w:val="clear" w:color="auto" w:fill="1E3A5F"/>
            <w:tcMar>
              <w:top w:w="80" w:type="dxa"/>
              <w:left w:w="120" w:type="dxa"/>
              <w:bottom w:w="80" w:type="dxa"/>
              <w:right w:w="120" w:type="dxa"/>
            </w:tcMar>
          </w:tcPr>
          <w:p w14:paraId="0F6C9A55" w14:textId="77777777" w:rsidR="00B55C63" w:rsidRDefault="00000000">
            <w:r>
              <w:rPr>
                <w:b/>
                <w:bCs/>
                <w:color w:val="FFFFFF"/>
              </w:rPr>
              <w:t>Example</w:t>
            </w:r>
          </w:p>
        </w:tc>
        <w:tc>
          <w:tcPr>
            <w:tcW w:w="3510" w:type="dxa"/>
            <w:tcBorders>
              <w:top w:val="single" w:sz="1" w:space="0" w:color="CCCCCC"/>
              <w:left w:val="single" w:sz="1" w:space="0" w:color="CCCCCC"/>
              <w:bottom w:val="single" w:sz="1" w:space="0" w:color="CCCCCC"/>
              <w:right w:val="single" w:sz="1" w:space="0" w:color="CCCCCC"/>
            </w:tcBorders>
            <w:shd w:val="clear" w:color="auto" w:fill="1E3A5F"/>
            <w:tcMar>
              <w:top w:w="80" w:type="dxa"/>
              <w:left w:w="120" w:type="dxa"/>
              <w:bottom w:w="80" w:type="dxa"/>
              <w:right w:w="120" w:type="dxa"/>
            </w:tcMar>
          </w:tcPr>
          <w:p w14:paraId="54697456" w14:textId="77777777" w:rsidR="00B55C63" w:rsidRDefault="00000000">
            <w:r>
              <w:rPr>
                <w:b/>
                <w:bCs/>
                <w:color w:val="FFFFFF"/>
              </w:rPr>
              <w:t>Handling Strategy</w:t>
            </w:r>
          </w:p>
        </w:tc>
      </w:tr>
      <w:tr w:rsidR="00B55C63" w14:paraId="2A28DA8F" w14:textId="77777777">
        <w:tblPrEx>
          <w:tblCellMar>
            <w:top w:w="0" w:type="dxa"/>
            <w:bottom w:w="0" w:type="dxa"/>
          </w:tblCellMar>
        </w:tblPrEx>
        <w:tc>
          <w:tcPr>
            <w:tcW w:w="234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75183B14" w14:textId="77777777" w:rsidR="00B55C63" w:rsidRDefault="00000000">
            <w:r>
              <w:rPr>
                <w:b/>
                <w:bCs/>
                <w:color w:val="000000"/>
              </w:rPr>
              <w:t>Missing FK reference</w:t>
            </w:r>
          </w:p>
        </w:tc>
        <w:tc>
          <w:tcPr>
            <w:tcW w:w="351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3D9F701E" w14:textId="77777777" w:rsidR="00B55C63" w:rsidRDefault="00000000">
            <w:r>
              <w:rPr>
                <w:color w:val="000000"/>
              </w:rPr>
              <w:t xml:space="preserve">Transaction has </w:t>
            </w:r>
            <w:proofErr w:type="spellStart"/>
            <w:r>
              <w:rPr>
                <w:color w:val="000000"/>
              </w:rPr>
              <w:t>Account_ID</w:t>
            </w:r>
            <w:proofErr w:type="spellEnd"/>
            <w:r>
              <w:rPr>
                <w:color w:val="000000"/>
              </w:rPr>
              <w:t xml:space="preserve"> that doesn't exist in </w:t>
            </w:r>
            <w:proofErr w:type="spellStart"/>
            <w:r>
              <w:rPr>
                <w:color w:val="000000"/>
              </w:rPr>
              <w:t>Dim_Account</w:t>
            </w:r>
            <w:proofErr w:type="spellEnd"/>
          </w:p>
        </w:tc>
        <w:tc>
          <w:tcPr>
            <w:tcW w:w="351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289D007F" w14:textId="77777777" w:rsidR="00B55C63" w:rsidRDefault="00000000">
            <w:r>
              <w:rPr>
                <w:color w:val="000000"/>
              </w:rPr>
              <w:t>Route to error table, alert data team, use default "Unknown" dimension</w:t>
            </w:r>
          </w:p>
        </w:tc>
      </w:tr>
      <w:tr w:rsidR="00B55C63" w14:paraId="1AB2D816" w14:textId="77777777">
        <w:tblPrEx>
          <w:tblCellMar>
            <w:top w:w="0" w:type="dxa"/>
            <w:bottom w:w="0" w:type="dxa"/>
          </w:tblCellMar>
        </w:tblPrEx>
        <w:tc>
          <w:tcPr>
            <w:tcW w:w="234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tcPr>
          <w:p w14:paraId="7C55724B" w14:textId="77777777" w:rsidR="00B55C63" w:rsidRDefault="00000000">
            <w:r>
              <w:rPr>
                <w:b/>
                <w:bCs/>
                <w:color w:val="000000"/>
              </w:rPr>
              <w:t>Data type mismatch</w:t>
            </w:r>
          </w:p>
        </w:tc>
        <w:tc>
          <w:tcPr>
            <w:tcW w:w="351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tcPr>
          <w:p w14:paraId="750E98FC" w14:textId="77777777" w:rsidR="00B55C63" w:rsidRDefault="00000000">
            <w:r>
              <w:rPr>
                <w:color w:val="000000"/>
              </w:rPr>
              <w:t>Amount field contains "N/A" instead of number</w:t>
            </w:r>
          </w:p>
        </w:tc>
        <w:tc>
          <w:tcPr>
            <w:tcW w:w="351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tcPr>
          <w:p w14:paraId="4C0FF18F" w14:textId="77777777" w:rsidR="00B55C63" w:rsidRDefault="00000000">
            <w:r>
              <w:rPr>
                <w:color w:val="000000"/>
              </w:rPr>
              <w:t>TRY_CAST, log failures, exclude from load</w:t>
            </w:r>
          </w:p>
        </w:tc>
      </w:tr>
      <w:tr w:rsidR="00B55C63" w14:paraId="71D651D8" w14:textId="77777777">
        <w:tblPrEx>
          <w:tblCellMar>
            <w:top w:w="0" w:type="dxa"/>
            <w:bottom w:w="0" w:type="dxa"/>
          </w:tblCellMar>
        </w:tblPrEx>
        <w:tc>
          <w:tcPr>
            <w:tcW w:w="234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5A18955D" w14:textId="77777777" w:rsidR="00B55C63" w:rsidRDefault="00000000">
            <w:r>
              <w:rPr>
                <w:b/>
                <w:bCs/>
                <w:color w:val="000000"/>
              </w:rPr>
              <w:t>Duplicate keys</w:t>
            </w:r>
          </w:p>
        </w:tc>
        <w:tc>
          <w:tcPr>
            <w:tcW w:w="351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7C26F4A9" w14:textId="77777777" w:rsidR="00B55C63" w:rsidRDefault="00000000">
            <w:r>
              <w:rPr>
                <w:color w:val="000000"/>
              </w:rPr>
              <w:t xml:space="preserve">Same </w:t>
            </w:r>
            <w:proofErr w:type="spellStart"/>
            <w:r>
              <w:rPr>
                <w:color w:val="000000"/>
              </w:rPr>
              <w:t>Transaction_ID</w:t>
            </w:r>
            <w:proofErr w:type="spellEnd"/>
            <w:r>
              <w:rPr>
                <w:color w:val="000000"/>
              </w:rPr>
              <w:t xml:space="preserve"> appears twice</w:t>
            </w:r>
          </w:p>
        </w:tc>
        <w:tc>
          <w:tcPr>
            <w:tcW w:w="351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7D84FC77" w14:textId="77777777" w:rsidR="00B55C63" w:rsidRDefault="00000000">
            <w:r>
              <w:rPr>
                <w:color w:val="000000"/>
              </w:rPr>
              <w:t>Keep first occurrence, log duplicate</w:t>
            </w:r>
          </w:p>
        </w:tc>
      </w:tr>
      <w:tr w:rsidR="00B55C63" w14:paraId="2DD140AA" w14:textId="77777777">
        <w:tblPrEx>
          <w:tblCellMar>
            <w:top w:w="0" w:type="dxa"/>
            <w:bottom w:w="0" w:type="dxa"/>
          </w:tblCellMar>
        </w:tblPrEx>
        <w:tc>
          <w:tcPr>
            <w:tcW w:w="234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tcPr>
          <w:p w14:paraId="460ECBF9" w14:textId="77777777" w:rsidR="00B55C63" w:rsidRDefault="00000000">
            <w:r>
              <w:rPr>
                <w:b/>
                <w:bCs/>
                <w:color w:val="000000"/>
              </w:rPr>
              <w:t>Source unavailable</w:t>
            </w:r>
          </w:p>
        </w:tc>
        <w:tc>
          <w:tcPr>
            <w:tcW w:w="351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tcPr>
          <w:p w14:paraId="40B3D6B7" w14:textId="77777777" w:rsidR="00B55C63" w:rsidRDefault="00000000">
            <w:r>
              <w:rPr>
                <w:color w:val="000000"/>
              </w:rPr>
              <w:t>OLTP database down for maintenance</w:t>
            </w:r>
          </w:p>
        </w:tc>
        <w:tc>
          <w:tcPr>
            <w:tcW w:w="351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tcPr>
          <w:p w14:paraId="4E40FA5A" w14:textId="77777777" w:rsidR="00B55C63" w:rsidRDefault="00000000">
            <w:r>
              <w:rPr>
                <w:color w:val="000000"/>
              </w:rPr>
              <w:t xml:space="preserve">Retry logic, alert </w:t>
            </w:r>
            <w:proofErr w:type="gramStart"/>
            <w:r>
              <w:rPr>
                <w:color w:val="000000"/>
              </w:rPr>
              <w:t>on-call</w:t>
            </w:r>
            <w:proofErr w:type="gramEnd"/>
            <w:r>
              <w:rPr>
                <w:color w:val="000000"/>
              </w:rPr>
              <w:t>, skip with logging</w:t>
            </w:r>
          </w:p>
        </w:tc>
      </w:tr>
      <w:tr w:rsidR="00B55C63" w14:paraId="33546A5D" w14:textId="77777777">
        <w:tblPrEx>
          <w:tblCellMar>
            <w:top w:w="0" w:type="dxa"/>
            <w:bottom w:w="0" w:type="dxa"/>
          </w:tblCellMar>
        </w:tblPrEx>
        <w:tc>
          <w:tcPr>
            <w:tcW w:w="234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4FAA77CC" w14:textId="77777777" w:rsidR="00B55C63" w:rsidRDefault="00000000">
            <w:r>
              <w:rPr>
                <w:b/>
                <w:bCs/>
                <w:color w:val="000000"/>
              </w:rPr>
              <w:t>Late-arriving data</w:t>
            </w:r>
          </w:p>
        </w:tc>
        <w:tc>
          <w:tcPr>
            <w:tcW w:w="351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59C2B63C" w14:textId="77777777" w:rsidR="00B55C63" w:rsidRDefault="00000000">
            <w:r>
              <w:rPr>
                <w:color w:val="000000"/>
              </w:rPr>
              <w:t>Yesterday's transactions arrive today</w:t>
            </w:r>
          </w:p>
        </w:tc>
        <w:tc>
          <w:tcPr>
            <w:tcW w:w="351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1DD5EF92" w14:textId="77777777" w:rsidR="00B55C63" w:rsidRDefault="00000000">
            <w:r>
              <w:rPr>
                <w:color w:val="000000"/>
              </w:rPr>
              <w:t>Process normally—fact table handles any date</w:t>
            </w:r>
          </w:p>
        </w:tc>
      </w:tr>
    </w:tbl>
    <w:p w14:paraId="48813FB6" w14:textId="77777777" w:rsidR="00B55C63" w:rsidRDefault="00B55C63">
      <w:pPr>
        <w:spacing w:before="300"/>
      </w:pPr>
    </w:p>
    <w:p w14:paraId="2175FF5D" w14:textId="77777777" w:rsidR="00B55C63" w:rsidRDefault="00000000">
      <w:pPr>
        <w:pStyle w:val="Heading2"/>
      </w:pPr>
      <w:r>
        <w:t>The Error Table Pattern</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B55C63" w14:paraId="01551460" w14:textId="77777777">
        <w:tblPrEx>
          <w:tblCellMar>
            <w:top w:w="0" w:type="dxa"/>
            <w:bottom w:w="0" w:type="dxa"/>
          </w:tblCellMar>
        </w:tblPrEx>
        <w:tc>
          <w:tcPr>
            <w:tcW w:w="9360" w:type="dxa"/>
            <w:tcBorders>
              <w:top w:val="single" w:sz="1" w:space="0" w:color="CCCCCC"/>
              <w:left w:val="single" w:sz="1" w:space="0" w:color="CCCCCC"/>
              <w:bottom w:val="single" w:sz="1" w:space="0" w:color="CCCCCC"/>
              <w:right w:val="single" w:sz="1" w:space="0" w:color="CCCCCC"/>
            </w:tcBorders>
            <w:shd w:val="clear" w:color="auto" w:fill="263238"/>
            <w:tcMar>
              <w:top w:w="120" w:type="dxa"/>
              <w:left w:w="200" w:type="dxa"/>
              <w:bottom w:w="120" w:type="dxa"/>
              <w:right w:w="200" w:type="dxa"/>
            </w:tcMar>
          </w:tcPr>
          <w:p w14:paraId="46D248E2" w14:textId="77777777" w:rsidR="00B55C63" w:rsidRDefault="00000000">
            <w:r>
              <w:rPr>
                <w:rFonts w:ascii="Courier New" w:eastAsia="Courier New" w:hAnsi="Courier New" w:cs="Courier New"/>
                <w:color w:val="4CAF50"/>
                <w:sz w:val="19"/>
                <w:szCs w:val="19"/>
              </w:rPr>
              <w:t>-- Route bad records to error table instead of failing</w:t>
            </w:r>
          </w:p>
          <w:p w14:paraId="0C42E57D" w14:textId="77777777" w:rsidR="00B55C63" w:rsidRDefault="00000000">
            <w:r>
              <w:rPr>
                <w:rFonts w:ascii="Courier New" w:eastAsia="Courier New" w:hAnsi="Courier New" w:cs="Courier New"/>
                <w:color w:val="FFFFFF"/>
                <w:sz w:val="19"/>
                <w:szCs w:val="19"/>
              </w:rPr>
              <w:t xml:space="preserve">INSERT INTO </w:t>
            </w:r>
            <w:proofErr w:type="spellStart"/>
            <w:r>
              <w:rPr>
                <w:rFonts w:ascii="Courier New" w:eastAsia="Courier New" w:hAnsi="Courier New" w:cs="Courier New"/>
                <w:color w:val="FFFFFF"/>
                <w:sz w:val="19"/>
                <w:szCs w:val="19"/>
              </w:rPr>
              <w:t>ETL_Error_Log</w:t>
            </w:r>
            <w:proofErr w:type="spellEnd"/>
            <w:r>
              <w:rPr>
                <w:rFonts w:ascii="Courier New" w:eastAsia="Courier New" w:hAnsi="Courier New" w:cs="Courier New"/>
                <w:color w:val="FFFFFF"/>
                <w:sz w:val="19"/>
                <w:szCs w:val="19"/>
              </w:rPr>
              <w:t xml:space="preserve"> (</w:t>
            </w:r>
          </w:p>
          <w:p w14:paraId="7D6AA8A6" w14:textId="77777777" w:rsidR="00B55C63" w:rsidRDefault="00000000">
            <w:r>
              <w:rPr>
                <w:rFonts w:ascii="Courier New" w:eastAsia="Courier New" w:hAnsi="Courier New" w:cs="Courier New"/>
                <w:color w:val="FFFFFF"/>
                <w:sz w:val="19"/>
                <w:szCs w:val="19"/>
              </w:rPr>
              <w:t xml:space="preserve">    Error_Date, </w:t>
            </w:r>
            <w:proofErr w:type="spellStart"/>
            <w:r>
              <w:rPr>
                <w:rFonts w:ascii="Courier New" w:eastAsia="Courier New" w:hAnsi="Courier New" w:cs="Courier New"/>
                <w:color w:val="FFFFFF"/>
                <w:sz w:val="19"/>
                <w:szCs w:val="19"/>
              </w:rPr>
              <w:t>Source_Table</w:t>
            </w:r>
            <w:proofErr w:type="spellEnd"/>
            <w:r>
              <w:rPr>
                <w:rFonts w:ascii="Courier New" w:eastAsia="Courier New" w:hAnsi="Courier New" w:cs="Courier New"/>
                <w:color w:val="FFFFFF"/>
                <w:sz w:val="19"/>
                <w:szCs w:val="19"/>
              </w:rPr>
              <w:t xml:space="preserve">, </w:t>
            </w:r>
            <w:proofErr w:type="spellStart"/>
            <w:r>
              <w:rPr>
                <w:rFonts w:ascii="Courier New" w:eastAsia="Courier New" w:hAnsi="Courier New" w:cs="Courier New"/>
                <w:color w:val="FFFFFF"/>
                <w:sz w:val="19"/>
                <w:szCs w:val="19"/>
              </w:rPr>
              <w:t>Record_Key</w:t>
            </w:r>
            <w:proofErr w:type="spellEnd"/>
            <w:r>
              <w:rPr>
                <w:rFonts w:ascii="Courier New" w:eastAsia="Courier New" w:hAnsi="Courier New" w:cs="Courier New"/>
                <w:color w:val="FFFFFF"/>
                <w:sz w:val="19"/>
                <w:szCs w:val="19"/>
              </w:rPr>
              <w:t xml:space="preserve">, </w:t>
            </w:r>
            <w:proofErr w:type="spellStart"/>
            <w:r>
              <w:rPr>
                <w:rFonts w:ascii="Courier New" w:eastAsia="Courier New" w:hAnsi="Courier New" w:cs="Courier New"/>
                <w:color w:val="FFFFFF"/>
                <w:sz w:val="19"/>
                <w:szCs w:val="19"/>
              </w:rPr>
              <w:t>Error_Type</w:t>
            </w:r>
            <w:proofErr w:type="spellEnd"/>
            <w:r>
              <w:rPr>
                <w:rFonts w:ascii="Courier New" w:eastAsia="Courier New" w:hAnsi="Courier New" w:cs="Courier New"/>
                <w:color w:val="FFFFFF"/>
                <w:sz w:val="19"/>
                <w:szCs w:val="19"/>
              </w:rPr>
              <w:t xml:space="preserve">, </w:t>
            </w:r>
            <w:proofErr w:type="spellStart"/>
            <w:r>
              <w:rPr>
                <w:rFonts w:ascii="Courier New" w:eastAsia="Courier New" w:hAnsi="Courier New" w:cs="Courier New"/>
                <w:color w:val="FFFFFF"/>
                <w:sz w:val="19"/>
                <w:szCs w:val="19"/>
              </w:rPr>
              <w:t>Error_Desc</w:t>
            </w:r>
            <w:proofErr w:type="spellEnd"/>
            <w:r>
              <w:rPr>
                <w:rFonts w:ascii="Courier New" w:eastAsia="Courier New" w:hAnsi="Courier New" w:cs="Courier New"/>
                <w:color w:val="FFFFFF"/>
                <w:sz w:val="19"/>
                <w:szCs w:val="19"/>
              </w:rPr>
              <w:t xml:space="preserve">, </w:t>
            </w:r>
            <w:proofErr w:type="spellStart"/>
            <w:r>
              <w:rPr>
                <w:rFonts w:ascii="Courier New" w:eastAsia="Courier New" w:hAnsi="Courier New" w:cs="Courier New"/>
                <w:color w:val="FFFFFF"/>
                <w:sz w:val="19"/>
                <w:szCs w:val="19"/>
              </w:rPr>
              <w:t>Raw_Data</w:t>
            </w:r>
            <w:proofErr w:type="spellEnd"/>
          </w:p>
          <w:p w14:paraId="7FD4EA01" w14:textId="77777777" w:rsidR="00B55C63" w:rsidRDefault="00000000">
            <w:r>
              <w:rPr>
                <w:rFonts w:ascii="Courier New" w:eastAsia="Courier New" w:hAnsi="Courier New" w:cs="Courier New"/>
                <w:color w:val="FFFFFF"/>
                <w:sz w:val="19"/>
                <w:szCs w:val="19"/>
              </w:rPr>
              <w:t>)</w:t>
            </w:r>
          </w:p>
          <w:p w14:paraId="26221264" w14:textId="77777777" w:rsidR="00B55C63" w:rsidRDefault="00000000">
            <w:r>
              <w:rPr>
                <w:rFonts w:ascii="Courier New" w:eastAsia="Courier New" w:hAnsi="Courier New" w:cs="Courier New"/>
                <w:color w:val="FFFFFF"/>
                <w:sz w:val="19"/>
                <w:szCs w:val="19"/>
              </w:rPr>
              <w:t>SELECT</w:t>
            </w:r>
          </w:p>
          <w:p w14:paraId="04283AB5" w14:textId="77777777" w:rsidR="00B55C63" w:rsidRDefault="00000000">
            <w:r>
              <w:rPr>
                <w:rFonts w:ascii="Courier New" w:eastAsia="Courier New" w:hAnsi="Courier New" w:cs="Courier New"/>
                <w:color w:val="FFFFFF"/>
                <w:sz w:val="19"/>
                <w:szCs w:val="19"/>
              </w:rPr>
              <w:t xml:space="preserve">    SYSDATE,</w:t>
            </w:r>
          </w:p>
          <w:p w14:paraId="1660E3F5" w14:textId="77777777" w:rsidR="00B55C63" w:rsidRDefault="00000000">
            <w:r>
              <w:rPr>
                <w:rFonts w:ascii="Courier New" w:eastAsia="Courier New" w:hAnsi="Courier New" w:cs="Courier New"/>
                <w:color w:val="FFFFFF"/>
                <w:sz w:val="19"/>
                <w:szCs w:val="19"/>
              </w:rPr>
              <w:t xml:space="preserve">    'Transaction',</w:t>
            </w:r>
          </w:p>
          <w:p w14:paraId="1E15FC4E" w14:textId="77777777" w:rsidR="00B55C63" w:rsidRDefault="00000000">
            <w:r>
              <w:rPr>
                <w:rFonts w:ascii="Courier New" w:eastAsia="Courier New" w:hAnsi="Courier New" w:cs="Courier New"/>
                <w:color w:val="FFFFFF"/>
                <w:sz w:val="19"/>
                <w:szCs w:val="19"/>
              </w:rPr>
              <w:t xml:space="preserve">    </w:t>
            </w:r>
            <w:proofErr w:type="spellStart"/>
            <w:proofErr w:type="gramStart"/>
            <w:r>
              <w:rPr>
                <w:rFonts w:ascii="Courier New" w:eastAsia="Courier New" w:hAnsi="Courier New" w:cs="Courier New"/>
                <w:color w:val="FFFFFF"/>
                <w:sz w:val="19"/>
                <w:szCs w:val="19"/>
              </w:rPr>
              <w:t>stg.Transaction</w:t>
            </w:r>
            <w:proofErr w:type="gramEnd"/>
            <w:r>
              <w:rPr>
                <w:rFonts w:ascii="Courier New" w:eastAsia="Courier New" w:hAnsi="Courier New" w:cs="Courier New"/>
                <w:color w:val="FFFFFF"/>
                <w:sz w:val="19"/>
                <w:szCs w:val="19"/>
              </w:rPr>
              <w:t>_ID</w:t>
            </w:r>
            <w:proofErr w:type="spellEnd"/>
            <w:r>
              <w:rPr>
                <w:rFonts w:ascii="Courier New" w:eastAsia="Courier New" w:hAnsi="Courier New" w:cs="Courier New"/>
                <w:color w:val="FFFFFF"/>
                <w:sz w:val="19"/>
                <w:szCs w:val="19"/>
              </w:rPr>
              <w:t>,</w:t>
            </w:r>
          </w:p>
          <w:p w14:paraId="4C7D0F0E" w14:textId="77777777" w:rsidR="00B55C63" w:rsidRDefault="00000000">
            <w:r>
              <w:rPr>
                <w:rFonts w:ascii="Courier New" w:eastAsia="Courier New" w:hAnsi="Courier New" w:cs="Courier New"/>
                <w:color w:val="FFFFFF"/>
                <w:sz w:val="19"/>
                <w:szCs w:val="19"/>
              </w:rPr>
              <w:t xml:space="preserve">    'MISSING_ACCOUNT',</w:t>
            </w:r>
          </w:p>
          <w:p w14:paraId="74B77A4D" w14:textId="77777777" w:rsidR="00B55C63" w:rsidRDefault="00000000">
            <w:r>
              <w:rPr>
                <w:rFonts w:ascii="Courier New" w:eastAsia="Courier New" w:hAnsi="Courier New" w:cs="Courier New"/>
                <w:color w:val="FFFFFF"/>
                <w:sz w:val="19"/>
                <w:szCs w:val="19"/>
              </w:rPr>
              <w:t xml:space="preserve">    '</w:t>
            </w:r>
            <w:proofErr w:type="spellStart"/>
            <w:r>
              <w:rPr>
                <w:rFonts w:ascii="Courier New" w:eastAsia="Courier New" w:hAnsi="Courier New" w:cs="Courier New"/>
                <w:color w:val="FFFFFF"/>
                <w:sz w:val="19"/>
                <w:szCs w:val="19"/>
              </w:rPr>
              <w:t>Account_ID</w:t>
            </w:r>
            <w:proofErr w:type="spellEnd"/>
            <w:r>
              <w:rPr>
                <w:rFonts w:ascii="Courier New" w:eastAsia="Courier New" w:hAnsi="Courier New" w:cs="Courier New"/>
                <w:color w:val="FFFFFF"/>
                <w:sz w:val="19"/>
                <w:szCs w:val="19"/>
              </w:rPr>
              <w:t xml:space="preserve"> ' || </w:t>
            </w:r>
            <w:proofErr w:type="spellStart"/>
            <w:proofErr w:type="gramStart"/>
            <w:r>
              <w:rPr>
                <w:rFonts w:ascii="Courier New" w:eastAsia="Courier New" w:hAnsi="Courier New" w:cs="Courier New"/>
                <w:color w:val="FFFFFF"/>
                <w:sz w:val="19"/>
                <w:szCs w:val="19"/>
              </w:rPr>
              <w:t>stg.Account</w:t>
            </w:r>
            <w:proofErr w:type="gramEnd"/>
            <w:r>
              <w:rPr>
                <w:rFonts w:ascii="Courier New" w:eastAsia="Courier New" w:hAnsi="Courier New" w:cs="Courier New"/>
                <w:color w:val="FFFFFF"/>
                <w:sz w:val="19"/>
                <w:szCs w:val="19"/>
              </w:rPr>
              <w:t>_ID</w:t>
            </w:r>
            <w:proofErr w:type="spellEnd"/>
            <w:r>
              <w:rPr>
                <w:rFonts w:ascii="Courier New" w:eastAsia="Courier New" w:hAnsi="Courier New" w:cs="Courier New"/>
                <w:color w:val="FFFFFF"/>
                <w:sz w:val="19"/>
                <w:szCs w:val="19"/>
              </w:rPr>
              <w:t xml:space="preserve"> || ' not found in </w:t>
            </w:r>
            <w:proofErr w:type="spellStart"/>
            <w:r>
              <w:rPr>
                <w:rFonts w:ascii="Courier New" w:eastAsia="Courier New" w:hAnsi="Courier New" w:cs="Courier New"/>
                <w:color w:val="FFFFFF"/>
                <w:sz w:val="19"/>
                <w:szCs w:val="19"/>
              </w:rPr>
              <w:t>Dim_Account</w:t>
            </w:r>
            <w:proofErr w:type="spellEnd"/>
            <w:r>
              <w:rPr>
                <w:rFonts w:ascii="Courier New" w:eastAsia="Courier New" w:hAnsi="Courier New" w:cs="Courier New"/>
                <w:color w:val="FFFFFF"/>
                <w:sz w:val="19"/>
                <w:szCs w:val="19"/>
              </w:rPr>
              <w:t>',</w:t>
            </w:r>
          </w:p>
          <w:p w14:paraId="3DDBE398" w14:textId="77777777" w:rsidR="00B55C63" w:rsidRDefault="00000000">
            <w:r>
              <w:rPr>
                <w:rFonts w:ascii="Courier New" w:eastAsia="Courier New" w:hAnsi="Courier New" w:cs="Courier New"/>
                <w:color w:val="FFFFFF"/>
                <w:sz w:val="19"/>
                <w:szCs w:val="19"/>
              </w:rPr>
              <w:t xml:space="preserve">    TO_</w:t>
            </w:r>
            <w:proofErr w:type="gramStart"/>
            <w:r>
              <w:rPr>
                <w:rFonts w:ascii="Courier New" w:eastAsia="Courier New" w:hAnsi="Courier New" w:cs="Courier New"/>
                <w:color w:val="FFFFFF"/>
                <w:sz w:val="19"/>
                <w:szCs w:val="19"/>
              </w:rPr>
              <w:t>CLOB(</w:t>
            </w:r>
            <w:proofErr w:type="spellStart"/>
            <w:r>
              <w:rPr>
                <w:rFonts w:ascii="Courier New" w:eastAsia="Courier New" w:hAnsi="Courier New" w:cs="Courier New"/>
                <w:color w:val="FFFFFF"/>
                <w:sz w:val="19"/>
                <w:szCs w:val="19"/>
              </w:rPr>
              <w:t>stg.Transaction</w:t>
            </w:r>
            <w:proofErr w:type="gramEnd"/>
            <w:r>
              <w:rPr>
                <w:rFonts w:ascii="Courier New" w:eastAsia="Courier New" w:hAnsi="Courier New" w:cs="Courier New"/>
                <w:color w:val="FFFFFF"/>
                <w:sz w:val="19"/>
                <w:szCs w:val="19"/>
              </w:rPr>
              <w:t>_ID</w:t>
            </w:r>
            <w:proofErr w:type="spellEnd"/>
            <w:r>
              <w:rPr>
                <w:rFonts w:ascii="Courier New" w:eastAsia="Courier New" w:hAnsi="Courier New" w:cs="Courier New"/>
                <w:color w:val="FFFFFF"/>
                <w:sz w:val="19"/>
                <w:szCs w:val="19"/>
              </w:rPr>
              <w:t xml:space="preserve"> || '|' || </w:t>
            </w:r>
            <w:proofErr w:type="spellStart"/>
            <w:proofErr w:type="gramStart"/>
            <w:r>
              <w:rPr>
                <w:rFonts w:ascii="Courier New" w:eastAsia="Courier New" w:hAnsi="Courier New" w:cs="Courier New"/>
                <w:color w:val="FFFFFF"/>
                <w:sz w:val="19"/>
                <w:szCs w:val="19"/>
              </w:rPr>
              <w:t>stg.Account</w:t>
            </w:r>
            <w:proofErr w:type="gramEnd"/>
            <w:r>
              <w:rPr>
                <w:rFonts w:ascii="Courier New" w:eastAsia="Courier New" w:hAnsi="Courier New" w:cs="Courier New"/>
                <w:color w:val="FFFFFF"/>
                <w:sz w:val="19"/>
                <w:szCs w:val="19"/>
              </w:rPr>
              <w:t>_ID</w:t>
            </w:r>
            <w:proofErr w:type="spellEnd"/>
            <w:r>
              <w:rPr>
                <w:rFonts w:ascii="Courier New" w:eastAsia="Courier New" w:hAnsi="Courier New" w:cs="Courier New"/>
                <w:color w:val="FFFFFF"/>
                <w:sz w:val="19"/>
                <w:szCs w:val="19"/>
              </w:rPr>
              <w:t xml:space="preserve"> || '|' || </w:t>
            </w:r>
            <w:proofErr w:type="spellStart"/>
            <w:proofErr w:type="gramStart"/>
            <w:r>
              <w:rPr>
                <w:rFonts w:ascii="Courier New" w:eastAsia="Courier New" w:hAnsi="Courier New" w:cs="Courier New"/>
                <w:color w:val="FFFFFF"/>
                <w:sz w:val="19"/>
                <w:szCs w:val="19"/>
              </w:rPr>
              <w:t>stg.Amount</w:t>
            </w:r>
            <w:proofErr w:type="spellEnd"/>
            <w:proofErr w:type="gramEnd"/>
            <w:r>
              <w:rPr>
                <w:rFonts w:ascii="Courier New" w:eastAsia="Courier New" w:hAnsi="Courier New" w:cs="Courier New"/>
                <w:color w:val="FFFFFF"/>
                <w:sz w:val="19"/>
                <w:szCs w:val="19"/>
              </w:rPr>
              <w:t>)</w:t>
            </w:r>
          </w:p>
          <w:p w14:paraId="37B70F5E" w14:textId="77777777" w:rsidR="00B55C63" w:rsidRDefault="00000000">
            <w:r>
              <w:rPr>
                <w:rFonts w:ascii="Courier New" w:eastAsia="Courier New" w:hAnsi="Courier New" w:cs="Courier New"/>
                <w:color w:val="FFFFFF"/>
                <w:sz w:val="19"/>
                <w:szCs w:val="19"/>
              </w:rPr>
              <w:t xml:space="preserve">FROM </w:t>
            </w:r>
            <w:proofErr w:type="spellStart"/>
            <w:r>
              <w:rPr>
                <w:rFonts w:ascii="Courier New" w:eastAsia="Courier New" w:hAnsi="Courier New" w:cs="Courier New"/>
                <w:color w:val="FFFFFF"/>
                <w:sz w:val="19"/>
                <w:szCs w:val="19"/>
              </w:rPr>
              <w:t>Staging_Transactions</w:t>
            </w:r>
            <w:proofErr w:type="spellEnd"/>
            <w:r>
              <w:rPr>
                <w:rFonts w:ascii="Courier New" w:eastAsia="Courier New" w:hAnsi="Courier New" w:cs="Courier New"/>
                <w:color w:val="FFFFFF"/>
                <w:sz w:val="19"/>
                <w:szCs w:val="19"/>
              </w:rPr>
              <w:t xml:space="preserve"> </w:t>
            </w:r>
            <w:proofErr w:type="gramStart"/>
            <w:r>
              <w:rPr>
                <w:rFonts w:ascii="Courier New" w:eastAsia="Courier New" w:hAnsi="Courier New" w:cs="Courier New"/>
                <w:color w:val="FFFFFF"/>
                <w:sz w:val="19"/>
                <w:szCs w:val="19"/>
              </w:rPr>
              <w:t>stg</w:t>
            </w:r>
            <w:proofErr w:type="gramEnd"/>
          </w:p>
          <w:p w14:paraId="04D55820" w14:textId="77777777" w:rsidR="00B55C63" w:rsidRDefault="00000000">
            <w:r>
              <w:rPr>
                <w:rFonts w:ascii="Courier New" w:eastAsia="Courier New" w:hAnsi="Courier New" w:cs="Courier New"/>
                <w:color w:val="FFFFFF"/>
                <w:sz w:val="19"/>
                <w:szCs w:val="19"/>
              </w:rPr>
              <w:t xml:space="preserve">LEFT JOIN </w:t>
            </w:r>
            <w:proofErr w:type="spellStart"/>
            <w:r>
              <w:rPr>
                <w:rFonts w:ascii="Courier New" w:eastAsia="Courier New" w:hAnsi="Courier New" w:cs="Courier New"/>
                <w:color w:val="FFFFFF"/>
                <w:sz w:val="19"/>
                <w:szCs w:val="19"/>
              </w:rPr>
              <w:t>Dim_Account</w:t>
            </w:r>
            <w:proofErr w:type="spellEnd"/>
            <w:r>
              <w:rPr>
                <w:rFonts w:ascii="Courier New" w:eastAsia="Courier New" w:hAnsi="Courier New" w:cs="Courier New"/>
                <w:color w:val="FFFFFF"/>
                <w:sz w:val="19"/>
                <w:szCs w:val="19"/>
              </w:rPr>
              <w:t xml:space="preserve"> a ON </w:t>
            </w:r>
            <w:proofErr w:type="spellStart"/>
            <w:proofErr w:type="gramStart"/>
            <w:r>
              <w:rPr>
                <w:rFonts w:ascii="Courier New" w:eastAsia="Courier New" w:hAnsi="Courier New" w:cs="Courier New"/>
                <w:color w:val="FFFFFF"/>
                <w:sz w:val="19"/>
                <w:szCs w:val="19"/>
              </w:rPr>
              <w:t>stg.Account</w:t>
            </w:r>
            <w:proofErr w:type="gramEnd"/>
            <w:r>
              <w:rPr>
                <w:rFonts w:ascii="Courier New" w:eastAsia="Courier New" w:hAnsi="Courier New" w:cs="Courier New"/>
                <w:color w:val="FFFFFF"/>
                <w:sz w:val="19"/>
                <w:szCs w:val="19"/>
              </w:rPr>
              <w:t>_ID</w:t>
            </w:r>
            <w:proofErr w:type="spellEnd"/>
            <w:r>
              <w:rPr>
                <w:rFonts w:ascii="Courier New" w:eastAsia="Courier New" w:hAnsi="Courier New" w:cs="Courier New"/>
                <w:color w:val="FFFFFF"/>
                <w:sz w:val="19"/>
                <w:szCs w:val="19"/>
              </w:rPr>
              <w:t xml:space="preserve"> = </w:t>
            </w:r>
            <w:proofErr w:type="spellStart"/>
            <w:proofErr w:type="gramStart"/>
            <w:r>
              <w:rPr>
                <w:rFonts w:ascii="Courier New" w:eastAsia="Courier New" w:hAnsi="Courier New" w:cs="Courier New"/>
                <w:color w:val="FFFFFF"/>
                <w:sz w:val="19"/>
                <w:szCs w:val="19"/>
              </w:rPr>
              <w:t>a.Account</w:t>
            </w:r>
            <w:proofErr w:type="gramEnd"/>
            <w:r>
              <w:rPr>
                <w:rFonts w:ascii="Courier New" w:eastAsia="Courier New" w:hAnsi="Courier New" w:cs="Courier New"/>
                <w:color w:val="FFFFFF"/>
                <w:sz w:val="19"/>
                <w:szCs w:val="19"/>
              </w:rPr>
              <w:t>_ID</w:t>
            </w:r>
            <w:proofErr w:type="spellEnd"/>
            <w:r>
              <w:rPr>
                <w:rFonts w:ascii="Courier New" w:eastAsia="Courier New" w:hAnsi="Courier New" w:cs="Courier New"/>
                <w:color w:val="FFFFFF"/>
                <w:sz w:val="19"/>
                <w:szCs w:val="19"/>
              </w:rPr>
              <w:t xml:space="preserve"> AND </w:t>
            </w:r>
            <w:proofErr w:type="spellStart"/>
            <w:proofErr w:type="gramStart"/>
            <w:r>
              <w:rPr>
                <w:rFonts w:ascii="Courier New" w:eastAsia="Courier New" w:hAnsi="Courier New" w:cs="Courier New"/>
                <w:color w:val="FFFFFF"/>
                <w:sz w:val="19"/>
                <w:szCs w:val="19"/>
              </w:rPr>
              <w:t>a.Is</w:t>
            </w:r>
            <w:proofErr w:type="gramEnd"/>
            <w:r>
              <w:rPr>
                <w:rFonts w:ascii="Courier New" w:eastAsia="Courier New" w:hAnsi="Courier New" w:cs="Courier New"/>
                <w:color w:val="FFFFFF"/>
                <w:sz w:val="19"/>
                <w:szCs w:val="19"/>
              </w:rPr>
              <w:t>_Current</w:t>
            </w:r>
            <w:proofErr w:type="spellEnd"/>
            <w:r>
              <w:rPr>
                <w:rFonts w:ascii="Courier New" w:eastAsia="Courier New" w:hAnsi="Courier New" w:cs="Courier New"/>
                <w:color w:val="FFFFFF"/>
                <w:sz w:val="19"/>
                <w:szCs w:val="19"/>
              </w:rPr>
              <w:t xml:space="preserve"> = 'Y'</w:t>
            </w:r>
          </w:p>
          <w:p w14:paraId="07A28857" w14:textId="77777777" w:rsidR="00B55C63" w:rsidRDefault="00000000">
            <w:r>
              <w:rPr>
                <w:rFonts w:ascii="Courier New" w:eastAsia="Courier New" w:hAnsi="Courier New" w:cs="Courier New"/>
                <w:color w:val="FFFFFF"/>
                <w:sz w:val="19"/>
                <w:szCs w:val="19"/>
              </w:rPr>
              <w:t xml:space="preserve">WHERE </w:t>
            </w:r>
            <w:proofErr w:type="spellStart"/>
            <w:proofErr w:type="gramStart"/>
            <w:r>
              <w:rPr>
                <w:rFonts w:ascii="Courier New" w:eastAsia="Courier New" w:hAnsi="Courier New" w:cs="Courier New"/>
                <w:color w:val="FFFFFF"/>
                <w:sz w:val="19"/>
                <w:szCs w:val="19"/>
              </w:rPr>
              <w:t>a.Account</w:t>
            </w:r>
            <w:proofErr w:type="gramEnd"/>
            <w:r>
              <w:rPr>
                <w:rFonts w:ascii="Courier New" w:eastAsia="Courier New" w:hAnsi="Courier New" w:cs="Courier New"/>
                <w:color w:val="FFFFFF"/>
                <w:sz w:val="19"/>
                <w:szCs w:val="19"/>
              </w:rPr>
              <w:t>_Key</w:t>
            </w:r>
            <w:proofErr w:type="spellEnd"/>
            <w:r>
              <w:rPr>
                <w:rFonts w:ascii="Courier New" w:eastAsia="Courier New" w:hAnsi="Courier New" w:cs="Courier New"/>
                <w:color w:val="FFFFFF"/>
                <w:sz w:val="19"/>
                <w:szCs w:val="19"/>
              </w:rPr>
              <w:t xml:space="preserve"> IS </w:t>
            </w:r>
            <w:proofErr w:type="gramStart"/>
            <w:r>
              <w:rPr>
                <w:rFonts w:ascii="Courier New" w:eastAsia="Courier New" w:hAnsi="Courier New" w:cs="Courier New"/>
                <w:color w:val="FFFFFF"/>
                <w:sz w:val="19"/>
                <w:szCs w:val="19"/>
              </w:rPr>
              <w:t>NULL;  --</w:t>
            </w:r>
            <w:proofErr w:type="gramEnd"/>
            <w:r>
              <w:rPr>
                <w:rFonts w:ascii="Courier New" w:eastAsia="Courier New" w:hAnsi="Courier New" w:cs="Courier New"/>
                <w:color w:val="FFFFFF"/>
                <w:sz w:val="19"/>
                <w:szCs w:val="19"/>
              </w:rPr>
              <w:t xml:space="preserve"> No matching dimension</w:t>
            </w:r>
          </w:p>
        </w:tc>
      </w:tr>
    </w:tbl>
    <w:p w14:paraId="37FB6524" w14:textId="77777777" w:rsidR="00B55C63" w:rsidRDefault="00B55C63">
      <w:pPr>
        <w:spacing w:before="30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B55C63" w14:paraId="597F38C5" w14:textId="77777777">
        <w:tblPrEx>
          <w:tblCellMar>
            <w:top w:w="0" w:type="dxa"/>
            <w:bottom w:w="0" w:type="dxa"/>
          </w:tblCellMar>
        </w:tblPrEx>
        <w:tc>
          <w:tcPr>
            <w:tcW w:w="9360" w:type="dxa"/>
            <w:tcBorders>
              <w:top w:val="single" w:sz="1" w:space="0" w:color="CCCCCC"/>
              <w:left w:val="single" w:sz="1" w:space="0" w:color="CCCCCC"/>
              <w:bottom w:val="single" w:sz="1" w:space="0" w:color="CCCCCC"/>
              <w:right w:val="single" w:sz="1" w:space="0" w:color="CCCCCC"/>
            </w:tcBorders>
            <w:shd w:val="clear" w:color="auto" w:fill="FFF8E1"/>
            <w:tcMar>
              <w:top w:w="80" w:type="dxa"/>
              <w:left w:w="120" w:type="dxa"/>
              <w:bottom w:w="80" w:type="dxa"/>
              <w:right w:w="120" w:type="dxa"/>
            </w:tcMar>
          </w:tcPr>
          <w:p w14:paraId="4263EDBF" w14:textId="77777777" w:rsidR="00B55C63" w:rsidRDefault="00000000">
            <w:pPr>
              <w:spacing w:after="120"/>
            </w:pPr>
            <w:r>
              <w:rPr>
                <w:b/>
                <w:bCs/>
                <w:color w:val="F57C00"/>
                <w:sz w:val="24"/>
                <w:szCs w:val="24"/>
              </w:rPr>
              <w:t>The 80/20 Rule of Data Quality</w:t>
            </w:r>
          </w:p>
          <w:p w14:paraId="0EA48B43" w14:textId="77777777" w:rsidR="00B55C63" w:rsidRDefault="00000000">
            <w:r>
              <w:t>Don't let 1% of bad data stop the other 99% from loading. Capture errors, route them to a review queue, and continue processing. Perfect data is a myth—the goal is visibility into data quality issues, not perfection.</w:t>
            </w:r>
          </w:p>
        </w:tc>
      </w:tr>
    </w:tbl>
    <w:p w14:paraId="00B1B696" w14:textId="77777777" w:rsidR="00B55C63" w:rsidRDefault="00000000">
      <w:r>
        <w:br w:type="page"/>
      </w:r>
    </w:p>
    <w:p w14:paraId="3CB643E0" w14:textId="77777777" w:rsidR="00B55C63" w:rsidRDefault="00000000">
      <w:pPr>
        <w:pStyle w:val="Heading1"/>
      </w:pPr>
      <w:r>
        <w:lastRenderedPageBreak/>
        <w:t>Part 7: Modern Alternatives—ELT and Streaming</w:t>
      </w:r>
    </w:p>
    <w:p w14:paraId="3756C8BC" w14:textId="77777777" w:rsidR="00B55C63" w:rsidRDefault="00000000">
      <w:pPr>
        <w:spacing w:after="200"/>
      </w:pPr>
      <w:r>
        <w:t xml:space="preserve">Traditional ETL transforms data </w:t>
      </w:r>
      <w:r>
        <w:rPr>
          <w:b/>
          <w:bCs/>
        </w:rPr>
        <w:t>before</w:t>
      </w:r>
      <w:r>
        <w:t xml:space="preserve"> loading. Modern </w:t>
      </w:r>
      <w:proofErr w:type="gramStart"/>
      <w:r>
        <w:t>architectures often flip</w:t>
      </w:r>
      <w:proofErr w:type="gramEnd"/>
      <w:r>
        <w:t xml:space="preserve"> this.</w:t>
      </w:r>
    </w:p>
    <w:p w14:paraId="175FA9DE" w14:textId="77777777" w:rsidR="00B55C63" w:rsidRDefault="00000000">
      <w:pPr>
        <w:pStyle w:val="Heading2"/>
      </w:pPr>
      <w:r>
        <w:t>ELT: Extract, Load, Transform</w:t>
      </w:r>
    </w:p>
    <w:p w14:paraId="4C046DC2" w14:textId="77777777" w:rsidR="00B55C63" w:rsidRDefault="00000000">
      <w:pPr>
        <w:spacing w:after="200"/>
      </w:pPr>
      <w:r>
        <w:t xml:space="preserve">With powerful cloud warehouses (Snowflake, </w:t>
      </w:r>
      <w:proofErr w:type="spellStart"/>
      <w:r>
        <w:t>BigQuery</w:t>
      </w:r>
      <w:proofErr w:type="spellEnd"/>
      <w:r>
        <w:t xml:space="preserve">, Redshift), </w:t>
      </w:r>
      <w:proofErr w:type="gramStart"/>
      <w:r>
        <w:t>it's</w:t>
      </w:r>
      <w:proofErr w:type="gramEnd"/>
      <w:r>
        <w:t xml:space="preserve"> often faster to:</w:t>
      </w:r>
    </w:p>
    <w:p w14:paraId="60F38996" w14:textId="77777777" w:rsidR="00B55C63" w:rsidRDefault="00000000">
      <w:pPr>
        <w:pStyle w:val="ListParagraph"/>
        <w:numPr>
          <w:ilvl w:val="0"/>
          <w:numId w:val="2"/>
        </w:numPr>
      </w:pPr>
      <w:r>
        <w:rPr>
          <w:b/>
          <w:bCs/>
        </w:rPr>
        <w:t xml:space="preserve">Extract </w:t>
      </w:r>
      <w:r>
        <w:t>raw data from sources</w:t>
      </w:r>
    </w:p>
    <w:p w14:paraId="79F21EB9" w14:textId="77777777" w:rsidR="00B55C63" w:rsidRDefault="00000000">
      <w:pPr>
        <w:pStyle w:val="ListParagraph"/>
        <w:numPr>
          <w:ilvl w:val="0"/>
          <w:numId w:val="2"/>
        </w:numPr>
      </w:pPr>
      <w:r>
        <w:rPr>
          <w:b/>
          <w:bCs/>
        </w:rPr>
        <w:t xml:space="preserve">Load </w:t>
      </w:r>
      <w:r>
        <w:t>it directly into the warehouse (raw layer)</w:t>
      </w:r>
    </w:p>
    <w:p w14:paraId="58919A3D" w14:textId="77777777" w:rsidR="00B55C63" w:rsidRDefault="00000000">
      <w:pPr>
        <w:pStyle w:val="ListParagraph"/>
        <w:numPr>
          <w:ilvl w:val="0"/>
          <w:numId w:val="2"/>
        </w:numPr>
      </w:pPr>
      <w:r>
        <w:rPr>
          <w:b/>
          <w:bCs/>
        </w:rPr>
        <w:t xml:space="preserve">Transform </w:t>
      </w:r>
      <w:r>
        <w:t>using SQL inside the warehouse</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680"/>
        <w:gridCol w:w="4680"/>
      </w:tblGrid>
      <w:tr w:rsidR="00B55C63" w14:paraId="1E159672" w14:textId="77777777">
        <w:tblPrEx>
          <w:tblCellMar>
            <w:top w:w="0" w:type="dxa"/>
            <w:bottom w:w="0" w:type="dxa"/>
          </w:tblCellMar>
        </w:tblPrEx>
        <w:tc>
          <w:tcPr>
            <w:tcW w:w="4680" w:type="dxa"/>
            <w:tcBorders>
              <w:top w:val="single" w:sz="1" w:space="0" w:color="CCCCCC"/>
              <w:left w:val="single" w:sz="1" w:space="0" w:color="CCCCCC"/>
              <w:bottom w:val="single" w:sz="1" w:space="0" w:color="CCCCCC"/>
              <w:right w:val="single" w:sz="1" w:space="0" w:color="CCCCCC"/>
            </w:tcBorders>
            <w:shd w:val="clear" w:color="auto" w:fill="1E3A5F"/>
            <w:tcMar>
              <w:top w:w="80" w:type="dxa"/>
              <w:left w:w="120" w:type="dxa"/>
              <w:bottom w:w="80" w:type="dxa"/>
              <w:right w:w="120" w:type="dxa"/>
            </w:tcMar>
          </w:tcPr>
          <w:p w14:paraId="64D6F9E3" w14:textId="77777777" w:rsidR="00B55C63" w:rsidRDefault="00000000">
            <w:r>
              <w:rPr>
                <w:b/>
                <w:bCs/>
                <w:color w:val="FFFFFF"/>
              </w:rPr>
              <w:t>Traditional ETL</w:t>
            </w:r>
          </w:p>
        </w:tc>
        <w:tc>
          <w:tcPr>
            <w:tcW w:w="4680" w:type="dxa"/>
            <w:tcBorders>
              <w:top w:val="single" w:sz="1" w:space="0" w:color="CCCCCC"/>
              <w:left w:val="single" w:sz="1" w:space="0" w:color="CCCCCC"/>
              <w:bottom w:val="single" w:sz="1" w:space="0" w:color="CCCCCC"/>
              <w:right w:val="single" w:sz="1" w:space="0" w:color="CCCCCC"/>
            </w:tcBorders>
            <w:shd w:val="clear" w:color="auto" w:fill="1E3A5F"/>
            <w:tcMar>
              <w:top w:w="80" w:type="dxa"/>
              <w:left w:w="120" w:type="dxa"/>
              <w:bottom w:w="80" w:type="dxa"/>
              <w:right w:w="120" w:type="dxa"/>
            </w:tcMar>
          </w:tcPr>
          <w:p w14:paraId="263D709A" w14:textId="77777777" w:rsidR="00B55C63" w:rsidRDefault="00000000">
            <w:r>
              <w:rPr>
                <w:b/>
                <w:bCs/>
                <w:color w:val="FFFFFF"/>
              </w:rPr>
              <w:t>Modern ELT</w:t>
            </w:r>
          </w:p>
        </w:tc>
      </w:tr>
      <w:tr w:rsidR="00B55C63" w14:paraId="0552A4A9" w14:textId="77777777">
        <w:tblPrEx>
          <w:tblCellMar>
            <w:top w:w="0" w:type="dxa"/>
            <w:bottom w:w="0" w:type="dxa"/>
          </w:tblCellMar>
        </w:tblPrEx>
        <w:tc>
          <w:tcPr>
            <w:tcW w:w="46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3D39465E" w14:textId="77777777" w:rsidR="00B55C63" w:rsidRDefault="00000000">
            <w:r>
              <w:rPr>
                <w:color w:val="000000"/>
              </w:rPr>
              <w:t>Transform on separate ETL server</w:t>
            </w:r>
          </w:p>
        </w:tc>
        <w:tc>
          <w:tcPr>
            <w:tcW w:w="46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594D4B67" w14:textId="77777777" w:rsidR="00B55C63" w:rsidRDefault="00000000">
            <w:r>
              <w:rPr>
                <w:color w:val="000000"/>
              </w:rPr>
              <w:t>Transform inside the warehouse</w:t>
            </w:r>
          </w:p>
        </w:tc>
      </w:tr>
      <w:tr w:rsidR="00B55C63" w14:paraId="339E31BD" w14:textId="77777777">
        <w:tblPrEx>
          <w:tblCellMar>
            <w:top w:w="0" w:type="dxa"/>
            <w:bottom w:w="0" w:type="dxa"/>
          </w:tblCellMar>
        </w:tblPrEx>
        <w:tc>
          <w:tcPr>
            <w:tcW w:w="468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tcPr>
          <w:p w14:paraId="4E838CA2" w14:textId="77777777" w:rsidR="00B55C63" w:rsidRDefault="00000000">
            <w:r>
              <w:rPr>
                <w:color w:val="000000"/>
              </w:rPr>
              <w:t>Limited by ETL server capacity</w:t>
            </w:r>
          </w:p>
        </w:tc>
        <w:tc>
          <w:tcPr>
            <w:tcW w:w="468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tcPr>
          <w:p w14:paraId="27B70742" w14:textId="77777777" w:rsidR="00B55C63" w:rsidRDefault="00000000">
            <w:r>
              <w:rPr>
                <w:color w:val="000000"/>
              </w:rPr>
              <w:t>Leverages warehouse's massive parallelism</w:t>
            </w:r>
          </w:p>
        </w:tc>
      </w:tr>
      <w:tr w:rsidR="00B55C63" w14:paraId="599A713B" w14:textId="77777777">
        <w:tblPrEx>
          <w:tblCellMar>
            <w:top w:w="0" w:type="dxa"/>
            <w:bottom w:w="0" w:type="dxa"/>
          </w:tblCellMar>
        </w:tblPrEx>
        <w:tc>
          <w:tcPr>
            <w:tcW w:w="46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56E6F36E" w14:textId="77777777" w:rsidR="00B55C63" w:rsidRDefault="00000000">
            <w:r>
              <w:rPr>
                <w:color w:val="000000"/>
              </w:rPr>
              <w:t>Tools: Informatica, DataStage, SSIS</w:t>
            </w:r>
          </w:p>
        </w:tc>
        <w:tc>
          <w:tcPr>
            <w:tcW w:w="46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75159FA5" w14:textId="77777777" w:rsidR="00B55C63" w:rsidRDefault="00000000">
            <w:r>
              <w:rPr>
                <w:color w:val="000000"/>
              </w:rPr>
              <w:t xml:space="preserve">Tools: </w:t>
            </w:r>
            <w:proofErr w:type="spellStart"/>
            <w:r>
              <w:rPr>
                <w:color w:val="000000"/>
              </w:rPr>
              <w:t>dbt</w:t>
            </w:r>
            <w:proofErr w:type="spellEnd"/>
            <w:r>
              <w:rPr>
                <w:color w:val="000000"/>
              </w:rPr>
              <w:t xml:space="preserve">, </w:t>
            </w:r>
            <w:proofErr w:type="spellStart"/>
            <w:r>
              <w:rPr>
                <w:color w:val="000000"/>
              </w:rPr>
              <w:t>Dataform</w:t>
            </w:r>
            <w:proofErr w:type="spellEnd"/>
            <w:r>
              <w:rPr>
                <w:color w:val="000000"/>
              </w:rPr>
              <w:t>, warehouse SQL</w:t>
            </w:r>
          </w:p>
        </w:tc>
      </w:tr>
      <w:tr w:rsidR="00B55C63" w14:paraId="1D0FC516" w14:textId="77777777">
        <w:tblPrEx>
          <w:tblCellMar>
            <w:top w:w="0" w:type="dxa"/>
            <w:bottom w:w="0" w:type="dxa"/>
          </w:tblCellMar>
        </w:tblPrEx>
        <w:tc>
          <w:tcPr>
            <w:tcW w:w="468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tcPr>
          <w:p w14:paraId="14F6BAAE" w14:textId="77777777" w:rsidR="00B55C63" w:rsidRDefault="00000000">
            <w:r>
              <w:rPr>
                <w:color w:val="000000"/>
              </w:rPr>
              <w:t>Data transformed before analysts see it</w:t>
            </w:r>
          </w:p>
        </w:tc>
        <w:tc>
          <w:tcPr>
            <w:tcW w:w="468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tcPr>
          <w:p w14:paraId="58645B4F" w14:textId="77777777" w:rsidR="00B55C63" w:rsidRDefault="00000000">
            <w:r>
              <w:rPr>
                <w:color w:val="000000"/>
              </w:rPr>
              <w:t>Raw data available for exploration</w:t>
            </w:r>
          </w:p>
        </w:tc>
      </w:tr>
    </w:tbl>
    <w:p w14:paraId="0108993D" w14:textId="77777777" w:rsidR="00B55C63" w:rsidRDefault="00B55C63">
      <w:pPr>
        <w:spacing w:before="300"/>
      </w:pPr>
    </w:p>
    <w:p w14:paraId="41EB6E22" w14:textId="77777777" w:rsidR="00B55C63" w:rsidRDefault="00000000">
      <w:pPr>
        <w:pStyle w:val="Heading2"/>
      </w:pPr>
      <w:r>
        <w:t>Streaming: Real-Time Data Pipelines</w:t>
      </w:r>
    </w:p>
    <w:p w14:paraId="7FECF84C" w14:textId="77777777" w:rsidR="00B55C63" w:rsidRDefault="00000000">
      <w:pPr>
        <w:spacing w:after="200"/>
      </w:pPr>
      <w:r>
        <w:t>Sometimes "last night's data" isn't fresh enough. Streaming pipelines process data continuously:</w:t>
      </w:r>
    </w:p>
    <w:p w14:paraId="40FE8122" w14:textId="77777777" w:rsidR="00B55C63" w:rsidRDefault="00000000">
      <w:pPr>
        <w:pStyle w:val="ListParagraph"/>
        <w:numPr>
          <w:ilvl w:val="0"/>
          <w:numId w:val="3"/>
        </w:numPr>
      </w:pPr>
      <w:r>
        <w:rPr>
          <w:b/>
          <w:bCs/>
        </w:rPr>
        <w:t xml:space="preserve">Fraud detection: </w:t>
      </w:r>
      <w:r>
        <w:t>Flag suspicious transactions in seconds, not hours</w:t>
      </w:r>
    </w:p>
    <w:p w14:paraId="7EACC333" w14:textId="77777777" w:rsidR="00B55C63" w:rsidRDefault="00000000">
      <w:pPr>
        <w:pStyle w:val="ListParagraph"/>
        <w:numPr>
          <w:ilvl w:val="0"/>
          <w:numId w:val="3"/>
        </w:numPr>
      </w:pPr>
      <w:r>
        <w:rPr>
          <w:b/>
          <w:bCs/>
        </w:rPr>
        <w:t xml:space="preserve">Real-time dashboards: </w:t>
      </w:r>
      <w:r>
        <w:t>ATM transaction volumes updating live</w:t>
      </w:r>
    </w:p>
    <w:p w14:paraId="44C9712A" w14:textId="77777777" w:rsidR="00B55C63" w:rsidRDefault="00000000">
      <w:pPr>
        <w:pStyle w:val="ListParagraph"/>
        <w:numPr>
          <w:ilvl w:val="0"/>
          <w:numId w:val="3"/>
        </w:numPr>
      </w:pPr>
      <w:r>
        <w:rPr>
          <w:b/>
          <w:bCs/>
        </w:rPr>
        <w:t xml:space="preserve">Event-driven systems: </w:t>
      </w:r>
      <w:r>
        <w:t>Trigger alerts when thresholds are crossed</w:t>
      </w:r>
    </w:p>
    <w:p w14:paraId="7F0738FD" w14:textId="77777777" w:rsidR="00B55C63" w:rsidRDefault="00000000">
      <w:pPr>
        <w:spacing w:before="200"/>
      </w:pPr>
      <w:r>
        <w:rPr>
          <w:b/>
          <w:bCs/>
        </w:rPr>
        <w:t xml:space="preserve">Common tools: </w:t>
      </w:r>
      <w:r>
        <w:t>Apache Kafka, AWS Kinesis, Google Pub/Sub, Apache Flink</w:t>
      </w:r>
    </w:p>
    <w:p w14:paraId="53222EDB" w14:textId="77777777" w:rsidR="00B55C63" w:rsidRDefault="00B55C63">
      <w:pPr>
        <w:spacing w:before="30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B55C63" w14:paraId="20567DD7" w14:textId="77777777">
        <w:tblPrEx>
          <w:tblCellMar>
            <w:top w:w="0" w:type="dxa"/>
            <w:bottom w:w="0" w:type="dxa"/>
          </w:tblCellMar>
        </w:tblPrEx>
        <w:tc>
          <w:tcPr>
            <w:tcW w:w="9360" w:type="dxa"/>
            <w:tcBorders>
              <w:top w:val="single" w:sz="1" w:space="0" w:color="CCCCCC"/>
              <w:left w:val="single" w:sz="1" w:space="0" w:color="CCCCCC"/>
              <w:bottom w:val="single" w:sz="1" w:space="0" w:color="CCCCCC"/>
              <w:right w:val="single" w:sz="1" w:space="0" w:color="CCCCCC"/>
            </w:tcBorders>
            <w:shd w:val="clear" w:color="auto" w:fill="F3E5F5"/>
            <w:tcMar>
              <w:top w:w="80" w:type="dxa"/>
              <w:left w:w="120" w:type="dxa"/>
              <w:bottom w:w="80" w:type="dxa"/>
              <w:right w:w="120" w:type="dxa"/>
            </w:tcMar>
          </w:tcPr>
          <w:p w14:paraId="616C6598" w14:textId="77777777" w:rsidR="00B55C63" w:rsidRDefault="00000000">
            <w:pPr>
              <w:spacing w:after="120"/>
            </w:pPr>
            <w:r>
              <w:rPr>
                <w:b/>
                <w:bCs/>
                <w:color w:val="7B1FA2"/>
                <w:sz w:val="24"/>
                <w:szCs w:val="24"/>
              </w:rPr>
              <w:t>Interview Insight: Know the Landscape</w:t>
            </w:r>
          </w:p>
          <w:p w14:paraId="1682507D" w14:textId="77777777" w:rsidR="00B55C63" w:rsidRDefault="00000000">
            <w:r>
              <w:t xml:space="preserve">When interviewers ask about ETL, mention that you understand both traditional </w:t>
            </w:r>
            <w:proofErr w:type="gramStart"/>
            <w:r>
              <w:t>batch</w:t>
            </w:r>
            <w:proofErr w:type="gramEnd"/>
            <w:r>
              <w:t xml:space="preserve"> ETL and modern alternatives like ELT and streaming. Explain the tradeoffs: batch is simpler and cheaper for most analytics; streaming is essential when latency matters. This shows you think about architecture, not just tools.</w:t>
            </w:r>
          </w:p>
        </w:tc>
      </w:tr>
    </w:tbl>
    <w:p w14:paraId="31265DF3" w14:textId="77777777" w:rsidR="00B55C63" w:rsidRDefault="00000000">
      <w:r>
        <w:br w:type="page"/>
      </w:r>
    </w:p>
    <w:p w14:paraId="27EEF9A3" w14:textId="77777777" w:rsidR="00B55C63" w:rsidRDefault="00000000">
      <w:pPr>
        <w:pStyle w:val="Heading1"/>
      </w:pPr>
      <w:r>
        <w:lastRenderedPageBreak/>
        <w:t>Key Takeaways</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B55C63" w14:paraId="12CCC08C" w14:textId="77777777">
        <w:tblPrEx>
          <w:tblCellMar>
            <w:top w:w="0" w:type="dxa"/>
            <w:bottom w:w="0" w:type="dxa"/>
          </w:tblCellMar>
        </w:tblPrEx>
        <w:tc>
          <w:tcPr>
            <w:tcW w:w="9360" w:type="dxa"/>
            <w:tcBorders>
              <w:top w:val="single" w:sz="1" w:space="0" w:color="CCCCCC"/>
              <w:left w:val="single" w:sz="1" w:space="0" w:color="CCCCCC"/>
              <w:bottom w:val="single" w:sz="1" w:space="0" w:color="CCCCCC"/>
              <w:right w:val="single" w:sz="1" w:space="0" w:color="CCCCCC"/>
            </w:tcBorders>
            <w:shd w:val="clear" w:color="auto" w:fill="E8F4FC"/>
            <w:tcMar>
              <w:top w:w="80" w:type="dxa"/>
              <w:left w:w="120" w:type="dxa"/>
              <w:bottom w:w="80" w:type="dxa"/>
              <w:right w:w="120" w:type="dxa"/>
            </w:tcMar>
          </w:tcPr>
          <w:p w14:paraId="15EBAB33" w14:textId="77777777" w:rsidR="00B55C63" w:rsidRDefault="00000000">
            <w:pPr>
              <w:spacing w:after="120"/>
            </w:pPr>
            <w:r>
              <w:rPr>
                <w:b/>
                <w:bCs/>
                <w:color w:val="1E3A5F"/>
                <w:sz w:val="28"/>
                <w:szCs w:val="28"/>
              </w:rPr>
              <w:t>Remember These Points</w:t>
            </w:r>
          </w:p>
          <w:p w14:paraId="0D1373DC" w14:textId="77777777" w:rsidR="00B55C63" w:rsidRDefault="00000000">
            <w:pPr>
              <w:pStyle w:val="ListParagraph"/>
              <w:numPr>
                <w:ilvl w:val="0"/>
                <w:numId w:val="2"/>
              </w:numPr>
              <w:spacing w:after="80"/>
            </w:pPr>
            <w:r>
              <w:rPr>
                <w:b/>
                <w:bCs/>
              </w:rPr>
              <w:t xml:space="preserve">ETL = Extract, Transform, Load: </w:t>
            </w:r>
            <w:r>
              <w:t>The pipeline from OLTP to warehouse.</w:t>
            </w:r>
          </w:p>
          <w:p w14:paraId="3E507878" w14:textId="77777777" w:rsidR="00B55C63" w:rsidRDefault="00000000">
            <w:pPr>
              <w:pStyle w:val="ListParagraph"/>
              <w:numPr>
                <w:ilvl w:val="0"/>
                <w:numId w:val="2"/>
              </w:numPr>
              <w:spacing w:after="80"/>
            </w:pPr>
            <w:r>
              <w:rPr>
                <w:b/>
                <w:bCs/>
              </w:rPr>
              <w:t xml:space="preserve">Staging provides isolation: </w:t>
            </w:r>
            <w:r>
              <w:t>Extract quickly, transform at leisure.</w:t>
            </w:r>
          </w:p>
          <w:p w14:paraId="302A5A41" w14:textId="77777777" w:rsidR="00B55C63" w:rsidRDefault="00000000">
            <w:pPr>
              <w:pStyle w:val="ListParagraph"/>
              <w:numPr>
                <w:ilvl w:val="0"/>
                <w:numId w:val="2"/>
              </w:numPr>
              <w:spacing w:after="80"/>
            </w:pPr>
            <w:r>
              <w:rPr>
                <w:b/>
                <w:bCs/>
              </w:rPr>
              <w:t xml:space="preserve">Full vs. incremental: </w:t>
            </w:r>
            <w:r>
              <w:t>Match strategy to data characteristics.</w:t>
            </w:r>
          </w:p>
          <w:p w14:paraId="63D52E1A" w14:textId="77777777" w:rsidR="00B55C63" w:rsidRDefault="00000000">
            <w:pPr>
              <w:pStyle w:val="ListParagraph"/>
              <w:numPr>
                <w:ilvl w:val="0"/>
                <w:numId w:val="2"/>
              </w:numPr>
              <w:spacing w:after="80"/>
            </w:pPr>
            <w:r>
              <w:rPr>
                <w:b/>
                <w:bCs/>
              </w:rPr>
              <w:t xml:space="preserve">Transform is 70% of the work: </w:t>
            </w:r>
            <w:r>
              <w:t>Flattening, cleansing, key lookup, derivation.</w:t>
            </w:r>
          </w:p>
          <w:p w14:paraId="04568805" w14:textId="77777777" w:rsidR="00B55C63" w:rsidRDefault="00000000">
            <w:pPr>
              <w:pStyle w:val="ListParagraph"/>
              <w:numPr>
                <w:ilvl w:val="0"/>
                <w:numId w:val="2"/>
              </w:numPr>
              <w:spacing w:after="80"/>
            </w:pPr>
            <w:r>
              <w:rPr>
                <w:b/>
                <w:bCs/>
              </w:rPr>
              <w:t xml:space="preserve">SCD Type 2 preserves history: </w:t>
            </w:r>
            <w:r>
              <w:t xml:space="preserve">New row + effective dates + </w:t>
            </w:r>
            <w:proofErr w:type="spellStart"/>
            <w:r>
              <w:t>Is_Current</w:t>
            </w:r>
            <w:proofErr w:type="spellEnd"/>
            <w:r>
              <w:t xml:space="preserve"> flag.</w:t>
            </w:r>
          </w:p>
          <w:p w14:paraId="06ACE2DD" w14:textId="77777777" w:rsidR="00B55C63" w:rsidRDefault="00000000">
            <w:pPr>
              <w:pStyle w:val="ListParagraph"/>
              <w:numPr>
                <w:ilvl w:val="0"/>
                <w:numId w:val="2"/>
              </w:numPr>
              <w:spacing w:after="80"/>
            </w:pPr>
            <w:r>
              <w:rPr>
                <w:b/>
                <w:bCs/>
              </w:rPr>
              <w:t xml:space="preserve">Load order matters: </w:t>
            </w:r>
            <w:r>
              <w:t>Dimensions before facts.</w:t>
            </w:r>
          </w:p>
          <w:p w14:paraId="3187F0DB" w14:textId="77777777" w:rsidR="00B55C63" w:rsidRDefault="00000000">
            <w:pPr>
              <w:pStyle w:val="ListParagraph"/>
              <w:numPr>
                <w:ilvl w:val="0"/>
                <w:numId w:val="2"/>
              </w:numPr>
              <w:spacing w:after="80"/>
            </w:pPr>
            <w:r>
              <w:rPr>
                <w:b/>
                <w:bCs/>
              </w:rPr>
              <w:t xml:space="preserve">Handle errors gracefully: </w:t>
            </w:r>
            <w:r>
              <w:t>Error tables, not pipeline failures.</w:t>
            </w:r>
          </w:p>
          <w:p w14:paraId="472FE0B8" w14:textId="77777777" w:rsidR="00B55C63" w:rsidRDefault="00000000">
            <w:pPr>
              <w:pStyle w:val="ListParagraph"/>
              <w:numPr>
                <w:ilvl w:val="0"/>
                <w:numId w:val="2"/>
              </w:numPr>
            </w:pPr>
            <w:r>
              <w:rPr>
                <w:b/>
                <w:bCs/>
              </w:rPr>
              <w:t xml:space="preserve">Know modern alternatives: </w:t>
            </w:r>
            <w:r>
              <w:t>ELT uses warehouse power; streaming for real-time.</w:t>
            </w:r>
          </w:p>
        </w:tc>
      </w:tr>
    </w:tbl>
    <w:p w14:paraId="54037C32" w14:textId="77777777" w:rsidR="00B55C63" w:rsidRDefault="00B55C63">
      <w:pPr>
        <w:spacing w:before="400"/>
      </w:pPr>
    </w:p>
    <w:p w14:paraId="24C072FE" w14:textId="77777777" w:rsidR="00B55C63" w:rsidRDefault="00000000">
      <w:pPr>
        <w:pStyle w:val="Heading2"/>
      </w:pPr>
      <w:r>
        <w:t>Looking Ahead: Data Marts</w:t>
      </w:r>
    </w:p>
    <w:p w14:paraId="0608322C" w14:textId="77777777" w:rsidR="00B55C63" w:rsidRDefault="00000000">
      <w:pPr>
        <w:spacing w:after="200"/>
      </w:pPr>
      <w:r>
        <w:t>In the next module, we'll explore how First National Bank serves different departments from the data warehouse:</w:t>
      </w:r>
    </w:p>
    <w:p w14:paraId="037988CC" w14:textId="77777777" w:rsidR="00B55C63" w:rsidRDefault="00000000">
      <w:pPr>
        <w:pStyle w:val="ListParagraph"/>
        <w:numPr>
          <w:ilvl w:val="0"/>
          <w:numId w:val="3"/>
        </w:numPr>
      </w:pPr>
      <w:r>
        <w:rPr>
          <w:b/>
          <w:bCs/>
        </w:rPr>
        <w:t xml:space="preserve">Finance Mart: </w:t>
      </w:r>
      <w:r>
        <w:t>Profitability, revenue, cost analysis</w:t>
      </w:r>
    </w:p>
    <w:p w14:paraId="6881A02C" w14:textId="77777777" w:rsidR="00B55C63" w:rsidRDefault="00000000">
      <w:pPr>
        <w:pStyle w:val="ListParagraph"/>
        <w:numPr>
          <w:ilvl w:val="0"/>
          <w:numId w:val="3"/>
        </w:numPr>
      </w:pPr>
      <w:r>
        <w:rPr>
          <w:b/>
          <w:bCs/>
        </w:rPr>
        <w:t xml:space="preserve">Marketing Mart: </w:t>
      </w:r>
      <w:r>
        <w:t>Customer acquisition, campaign ROI</w:t>
      </w:r>
    </w:p>
    <w:p w14:paraId="4FEA9C50" w14:textId="77777777" w:rsidR="00B55C63" w:rsidRDefault="00000000">
      <w:pPr>
        <w:pStyle w:val="ListParagraph"/>
        <w:numPr>
          <w:ilvl w:val="0"/>
          <w:numId w:val="3"/>
        </w:numPr>
      </w:pPr>
      <w:r>
        <w:rPr>
          <w:b/>
          <w:bCs/>
        </w:rPr>
        <w:t xml:space="preserve">Risk Mart: </w:t>
      </w:r>
      <w:r>
        <w:t>Fraud patterns, default rates, exposure</w:t>
      </w:r>
    </w:p>
    <w:p w14:paraId="767B8B37" w14:textId="77777777" w:rsidR="00B55C63" w:rsidRDefault="00000000">
      <w:pPr>
        <w:spacing w:before="200"/>
      </w:pPr>
      <w:r>
        <w:t xml:space="preserve">You'll see how one warehouse feeds multiple specialized views, each tailored to what that department </w:t>
      </w:r>
      <w:proofErr w:type="gramStart"/>
      <w:r>
        <w:t>actually needs</w:t>
      </w:r>
      <w:proofErr w:type="gramEnd"/>
      <w:r>
        <w:t>.</w:t>
      </w:r>
    </w:p>
    <w:sectPr w:rsidR="00B55C63">
      <w:pgSz w:w="12240" w:h="15840"/>
      <w:pgMar w:top="1440" w:right="1440" w:bottom="1440" w:left="144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731D52"/>
    <w:multiLevelType w:val="hybridMultilevel"/>
    <w:tmpl w:val="090C88CA"/>
    <w:lvl w:ilvl="0" w:tplc="3CBC6E3E">
      <w:start w:val="1"/>
      <w:numFmt w:val="decimal"/>
      <w:lvlText w:val="%1."/>
      <w:lvlJc w:val="left"/>
      <w:pPr>
        <w:ind w:left="720" w:hanging="360"/>
      </w:pPr>
    </w:lvl>
    <w:lvl w:ilvl="1" w:tplc="C5B8E02E">
      <w:numFmt w:val="decimal"/>
      <w:lvlText w:val=""/>
      <w:lvlJc w:val="left"/>
    </w:lvl>
    <w:lvl w:ilvl="2" w:tplc="C6E01D10">
      <w:numFmt w:val="decimal"/>
      <w:lvlText w:val=""/>
      <w:lvlJc w:val="left"/>
    </w:lvl>
    <w:lvl w:ilvl="3" w:tplc="2DF44150">
      <w:numFmt w:val="decimal"/>
      <w:lvlText w:val=""/>
      <w:lvlJc w:val="left"/>
    </w:lvl>
    <w:lvl w:ilvl="4" w:tplc="F6FA9BBE">
      <w:numFmt w:val="decimal"/>
      <w:lvlText w:val=""/>
      <w:lvlJc w:val="left"/>
    </w:lvl>
    <w:lvl w:ilvl="5" w:tplc="49B63222">
      <w:numFmt w:val="decimal"/>
      <w:lvlText w:val=""/>
      <w:lvlJc w:val="left"/>
    </w:lvl>
    <w:lvl w:ilvl="6" w:tplc="9F68D44C">
      <w:numFmt w:val="decimal"/>
      <w:lvlText w:val=""/>
      <w:lvlJc w:val="left"/>
    </w:lvl>
    <w:lvl w:ilvl="7" w:tplc="E98C6114">
      <w:numFmt w:val="decimal"/>
      <w:lvlText w:val=""/>
      <w:lvlJc w:val="left"/>
    </w:lvl>
    <w:lvl w:ilvl="8" w:tplc="ABA6B414">
      <w:numFmt w:val="decimal"/>
      <w:lvlText w:val=""/>
      <w:lvlJc w:val="left"/>
    </w:lvl>
  </w:abstractNum>
  <w:abstractNum w:abstractNumId="1" w15:restartNumberingAfterBreak="0">
    <w:nsid w:val="067E43CA"/>
    <w:multiLevelType w:val="hybridMultilevel"/>
    <w:tmpl w:val="DC94B444"/>
    <w:lvl w:ilvl="0" w:tplc="0A42C91C">
      <w:start w:val="1"/>
      <w:numFmt w:val="bullet"/>
      <w:lvlText w:val="•"/>
      <w:lvlJc w:val="left"/>
      <w:pPr>
        <w:ind w:left="720" w:hanging="360"/>
      </w:pPr>
    </w:lvl>
    <w:lvl w:ilvl="1" w:tplc="BCBA9A76">
      <w:numFmt w:val="decimal"/>
      <w:lvlText w:val=""/>
      <w:lvlJc w:val="left"/>
    </w:lvl>
    <w:lvl w:ilvl="2" w:tplc="20D84CD0">
      <w:numFmt w:val="decimal"/>
      <w:lvlText w:val=""/>
      <w:lvlJc w:val="left"/>
    </w:lvl>
    <w:lvl w:ilvl="3" w:tplc="3B7A2D64">
      <w:numFmt w:val="decimal"/>
      <w:lvlText w:val=""/>
      <w:lvlJc w:val="left"/>
    </w:lvl>
    <w:lvl w:ilvl="4" w:tplc="B95EE180">
      <w:numFmt w:val="decimal"/>
      <w:lvlText w:val=""/>
      <w:lvlJc w:val="left"/>
    </w:lvl>
    <w:lvl w:ilvl="5" w:tplc="AF26CACA">
      <w:numFmt w:val="decimal"/>
      <w:lvlText w:val=""/>
      <w:lvlJc w:val="left"/>
    </w:lvl>
    <w:lvl w:ilvl="6" w:tplc="3C12E908">
      <w:numFmt w:val="decimal"/>
      <w:lvlText w:val=""/>
      <w:lvlJc w:val="left"/>
    </w:lvl>
    <w:lvl w:ilvl="7" w:tplc="55A87BDC">
      <w:numFmt w:val="decimal"/>
      <w:lvlText w:val=""/>
      <w:lvlJc w:val="left"/>
    </w:lvl>
    <w:lvl w:ilvl="8" w:tplc="33CCA65E">
      <w:numFmt w:val="decimal"/>
      <w:lvlText w:val=""/>
      <w:lvlJc w:val="left"/>
    </w:lvl>
  </w:abstractNum>
  <w:abstractNum w:abstractNumId="2" w15:restartNumberingAfterBreak="0">
    <w:nsid w:val="2FED4319"/>
    <w:multiLevelType w:val="hybridMultilevel"/>
    <w:tmpl w:val="86943CD8"/>
    <w:lvl w:ilvl="0" w:tplc="81E49726">
      <w:start w:val="1"/>
      <w:numFmt w:val="bullet"/>
      <w:lvlText w:val="●"/>
      <w:lvlJc w:val="left"/>
      <w:pPr>
        <w:ind w:left="720" w:hanging="360"/>
      </w:pPr>
    </w:lvl>
    <w:lvl w:ilvl="1" w:tplc="04F0EED6">
      <w:start w:val="1"/>
      <w:numFmt w:val="bullet"/>
      <w:lvlText w:val="○"/>
      <w:lvlJc w:val="left"/>
      <w:pPr>
        <w:ind w:left="1440" w:hanging="360"/>
      </w:pPr>
    </w:lvl>
    <w:lvl w:ilvl="2" w:tplc="149AD584">
      <w:start w:val="1"/>
      <w:numFmt w:val="bullet"/>
      <w:lvlText w:val="■"/>
      <w:lvlJc w:val="left"/>
      <w:pPr>
        <w:ind w:left="2160" w:hanging="360"/>
      </w:pPr>
    </w:lvl>
    <w:lvl w:ilvl="3" w:tplc="AF026EBE">
      <w:start w:val="1"/>
      <w:numFmt w:val="bullet"/>
      <w:lvlText w:val="●"/>
      <w:lvlJc w:val="left"/>
      <w:pPr>
        <w:ind w:left="2880" w:hanging="360"/>
      </w:pPr>
    </w:lvl>
    <w:lvl w:ilvl="4" w:tplc="FD7646A2">
      <w:start w:val="1"/>
      <w:numFmt w:val="bullet"/>
      <w:lvlText w:val="○"/>
      <w:lvlJc w:val="left"/>
      <w:pPr>
        <w:ind w:left="3600" w:hanging="360"/>
      </w:pPr>
    </w:lvl>
    <w:lvl w:ilvl="5" w:tplc="46940F92">
      <w:start w:val="1"/>
      <w:numFmt w:val="bullet"/>
      <w:lvlText w:val="■"/>
      <w:lvlJc w:val="left"/>
      <w:pPr>
        <w:ind w:left="4320" w:hanging="360"/>
      </w:pPr>
    </w:lvl>
    <w:lvl w:ilvl="6" w:tplc="B0A07D22">
      <w:start w:val="1"/>
      <w:numFmt w:val="bullet"/>
      <w:lvlText w:val="●"/>
      <w:lvlJc w:val="left"/>
      <w:pPr>
        <w:ind w:left="5040" w:hanging="360"/>
      </w:pPr>
    </w:lvl>
    <w:lvl w:ilvl="7" w:tplc="F2822B04">
      <w:start w:val="1"/>
      <w:numFmt w:val="bullet"/>
      <w:lvlText w:val="●"/>
      <w:lvlJc w:val="left"/>
      <w:pPr>
        <w:ind w:left="5760" w:hanging="360"/>
      </w:pPr>
    </w:lvl>
    <w:lvl w:ilvl="8" w:tplc="AE5EF8E2">
      <w:start w:val="1"/>
      <w:numFmt w:val="bullet"/>
      <w:lvlText w:val="●"/>
      <w:lvlJc w:val="left"/>
      <w:pPr>
        <w:ind w:left="6480" w:hanging="360"/>
      </w:pPr>
    </w:lvl>
  </w:abstractNum>
  <w:num w:numId="1" w16cid:durableId="764421128">
    <w:abstractNumId w:val="2"/>
    <w:lvlOverride w:ilvl="0">
      <w:startOverride w:val="1"/>
    </w:lvlOverride>
  </w:num>
  <w:num w:numId="2" w16cid:durableId="1732733651">
    <w:abstractNumId w:val="0"/>
    <w:lvlOverride w:ilvl="0">
      <w:startOverride w:val="1"/>
    </w:lvlOverride>
  </w:num>
  <w:num w:numId="3" w16cid:durableId="1989165827">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55C63"/>
    <w:rsid w:val="0025119D"/>
    <w:rsid w:val="00996A87"/>
    <w:rsid w:val="00B55C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3BCA02"/>
  <w15:docId w15:val="{42B36EA8-BAFE-4453-ACA8-F87BA362A8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spacing w:before="360" w:after="240"/>
      <w:outlineLvl w:val="0"/>
    </w:pPr>
    <w:rPr>
      <w:b/>
      <w:bCs/>
      <w:color w:val="1E3A5F"/>
      <w:sz w:val="36"/>
      <w:szCs w:val="36"/>
    </w:rPr>
  </w:style>
  <w:style w:type="paragraph" w:styleId="Heading2">
    <w:name w:val="heading 2"/>
    <w:uiPriority w:val="9"/>
    <w:unhideWhenUsed/>
    <w:qFormat/>
    <w:pPr>
      <w:spacing w:before="280" w:after="160"/>
      <w:outlineLvl w:val="1"/>
    </w:pPr>
    <w:rPr>
      <w:b/>
      <w:bCs/>
      <w:color w:val="1E3A5F"/>
      <w:sz w:val="28"/>
      <w:szCs w:val="28"/>
    </w:rPr>
  </w:style>
  <w:style w:type="paragraph" w:styleId="Heading3">
    <w:name w:val="heading 3"/>
    <w:uiPriority w:val="9"/>
    <w:unhideWhenUsed/>
    <w:qFormat/>
    <w:pPr>
      <w:spacing w:before="240" w:after="120"/>
      <w:outlineLvl w:val="2"/>
    </w:pPr>
    <w:rPr>
      <w:b/>
      <w:bCs/>
      <w:color w:val="2E7D32"/>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TotalTime>
  <Pages>15</Pages>
  <Words>2106</Words>
  <Characters>12910</Characters>
  <Application>Microsoft Office Word</Application>
  <DocSecurity>0</DocSecurity>
  <Lines>460</Lines>
  <Paragraphs>359</Paragraphs>
  <ScaleCrop>false</ScaleCrop>
  <Company/>
  <LinksUpToDate>false</LinksUpToDate>
  <CharactersWithSpaces>15095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Nithithanatchinnapat, Benyawarath</cp:lastModifiedBy>
  <cp:revision>2</cp:revision>
  <dcterms:created xsi:type="dcterms:W3CDTF">2026-02-05T17:43:00Z</dcterms:created>
  <dcterms:modified xsi:type="dcterms:W3CDTF">2026-03-18T06:07:00Z</dcterms:modified>
</cp:coreProperties>
</file>