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8884A" w14:textId="77777777" w:rsidR="00E26003" w:rsidRDefault="00E26003">
      <w:pPr>
        <w:spacing w:before="2400"/>
      </w:pPr>
    </w:p>
    <w:p w14:paraId="5A216708" w14:textId="77777777" w:rsidR="00E26003" w:rsidRDefault="0043140E">
      <w:pPr>
        <w:spacing w:after="200"/>
        <w:jc w:val="center"/>
      </w:pPr>
      <w:r>
        <w:rPr>
          <w:b/>
          <w:bCs/>
          <w:color w:val="1B3A5C"/>
          <w:sz w:val="44"/>
          <w:szCs w:val="44"/>
        </w:rPr>
        <w:t>AI-POWERED ANALYSIS LAB</w:t>
      </w:r>
    </w:p>
    <w:p w14:paraId="4E7A8A2D" w14:textId="77777777" w:rsidR="00E26003" w:rsidRDefault="0043140E">
      <w:pPr>
        <w:spacing w:after="120"/>
        <w:jc w:val="center"/>
      </w:pPr>
      <w:r>
        <w:rPr>
          <w:color w:val="2E8B8B"/>
          <w:sz w:val="28"/>
          <w:szCs w:val="28"/>
        </w:rPr>
        <w:t>Student Instructions &amp; Prompting Guide</w:t>
      </w:r>
    </w:p>
    <w:p w14:paraId="4E13CC3E" w14:textId="057DD5B2" w:rsidR="00E26003" w:rsidRDefault="0043140E">
      <w:pPr>
        <w:spacing w:after="400"/>
        <w:jc w:val="center"/>
      </w:pPr>
      <w:r>
        <w:rPr>
          <w:color w:val="666666"/>
        </w:rPr>
        <w:t>BCOR 440</w:t>
      </w:r>
      <w:r w:rsidR="00403F15">
        <w:rPr>
          <w:color w:val="666666"/>
        </w:rPr>
        <w:t xml:space="preserve"> / IE 425</w:t>
      </w:r>
      <w:r>
        <w:rPr>
          <w:color w:val="666666"/>
        </w:rPr>
        <w:t xml:space="preserve">: Operations &amp; Supply Chain </w:t>
      </w:r>
      <w:proofErr w:type="gramStart"/>
      <w:r>
        <w:rPr>
          <w:color w:val="666666"/>
        </w:rPr>
        <w:t>Management  |</w:t>
      </w:r>
      <w:proofErr w:type="gramEnd"/>
      <w:r>
        <w:rPr>
          <w:color w:val="666666"/>
        </w:rPr>
        <w:t xml:space="preserve">  Spring 2026</w:t>
      </w:r>
    </w:p>
    <w:tbl>
      <w:tblPr>
        <w:tblW w:w="6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0"/>
      </w:tblGrid>
      <w:tr w:rsidR="00E26003" w14:paraId="166CDF68" w14:textId="77777777" w:rsidTr="00003016">
        <w:tblPrEx>
          <w:tblCellMar>
            <w:top w:w="0" w:type="dxa"/>
            <w:bottom w:w="0" w:type="dxa"/>
          </w:tblCellMar>
        </w:tblPrEx>
        <w:trPr>
          <w:jc w:val="center"/>
        </w:trPr>
        <w:tc>
          <w:tcPr>
            <w:tcW w:w="6000" w:type="dxa"/>
            <w:tcBorders>
              <w:top w:val="single" w:sz="3" w:space="0" w:color="2E8B8B"/>
              <w:left w:val="single" w:sz="1" w:space="0" w:color="CCCCCC"/>
              <w:bottom w:val="single" w:sz="1" w:space="0" w:color="CCCCCC"/>
              <w:right w:val="single" w:sz="1" w:space="0" w:color="CCCCCC"/>
            </w:tcBorders>
            <w:shd w:val="clear" w:color="auto" w:fill="F0F7FA"/>
            <w:tcMar>
              <w:top w:w="120" w:type="dxa"/>
              <w:left w:w="200" w:type="dxa"/>
              <w:bottom w:w="120" w:type="dxa"/>
              <w:right w:w="200" w:type="dxa"/>
            </w:tcMar>
          </w:tcPr>
          <w:p w14:paraId="688F55F1" w14:textId="77777777" w:rsidR="00E26003" w:rsidRDefault="0043140E">
            <w:pPr>
              <w:spacing w:after="60"/>
              <w:jc w:val="center"/>
            </w:pPr>
            <w:r>
              <w:rPr>
                <w:b/>
                <w:bCs/>
                <w:color w:val="1B3A5C"/>
                <w:sz w:val="24"/>
                <w:szCs w:val="24"/>
              </w:rPr>
              <w:t>What You'll Do</w:t>
            </w:r>
          </w:p>
          <w:p w14:paraId="5DE0DC36" w14:textId="77777777" w:rsidR="00E26003" w:rsidRDefault="0043140E">
            <w:pPr>
              <w:jc w:val="center"/>
            </w:pPr>
            <w:r>
              <w:rPr>
                <w:sz w:val="21"/>
                <w:szCs w:val="21"/>
              </w:rPr>
              <w:t>Use generative AI tools (Claude, ChatGPT, or Gemini) to analyze five realistic operations datasets. Practice the same AI-assisted analysis you'll use in your career.</w:t>
            </w:r>
          </w:p>
        </w:tc>
      </w:tr>
    </w:tbl>
    <w:p w14:paraId="69C35FD0" w14:textId="77777777" w:rsidR="00E26003" w:rsidRDefault="0043140E">
      <w:r>
        <w:br w:type="page"/>
      </w:r>
    </w:p>
    <w:p w14:paraId="073F8FE6" w14:textId="77777777" w:rsidR="00E26003" w:rsidRDefault="0043140E">
      <w:pPr>
        <w:pStyle w:val="Heading1"/>
      </w:pPr>
      <w:r>
        <w:lastRenderedPageBreak/>
        <w:t>How This Lab Works</w:t>
      </w:r>
    </w:p>
    <w:p w14:paraId="2C801C29" w14:textId="77777777" w:rsidR="00E26003" w:rsidRDefault="0043140E">
      <w:pPr>
        <w:spacing w:after="120"/>
      </w:pPr>
      <w:r>
        <w:t>In this lab, you'll work with five datasets that represent real operations and supply chain challenges. For each one, you'll upload the dataset to a generative AI tool and use prompts to analyze it — just like a professional analyst would.</w:t>
      </w:r>
    </w:p>
    <w:p w14:paraId="49C50DD0" w14:textId="77777777" w:rsidR="00E26003" w:rsidRDefault="0043140E">
      <w:pPr>
        <w:spacing w:after="120"/>
      </w:pPr>
      <w:r>
        <w:rPr>
          <w:b/>
          <w:bCs/>
        </w:rPr>
        <w:t xml:space="preserve">The goal isn't to get the AI to do your thinking for you. </w:t>
      </w:r>
      <w:r>
        <w:t>It's to practice directing AI effectively, evaluating its output critically, and adding the human judgment that turns analysis into action. These are the skills employers are actively hiring for right now.</w:t>
      </w:r>
    </w:p>
    <w:p w14:paraId="27AFB1E4" w14:textId="77777777" w:rsidR="00E26003" w:rsidRDefault="00E26003">
      <w:pPr>
        <w:spacing w:after="120"/>
      </w:pPr>
    </w:p>
    <w:p w14:paraId="1A483CB1" w14:textId="77777777" w:rsidR="00E26003" w:rsidRDefault="0043140E">
      <w:pPr>
        <w:pStyle w:val="Heading2"/>
      </w:pPr>
      <w:r>
        <w:t xml:space="preserve">The Five Datasets </w:t>
      </w:r>
      <w:proofErr w:type="gramStart"/>
      <w:r>
        <w:t>at a Glance</w:t>
      </w:r>
      <w:proofErr w:type="gramEnd"/>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40"/>
        <w:gridCol w:w="2200"/>
        <w:gridCol w:w="2200"/>
        <w:gridCol w:w="2200"/>
        <w:gridCol w:w="2220"/>
      </w:tblGrid>
      <w:tr w:rsidR="00E26003" w14:paraId="1262C6B3" w14:textId="77777777">
        <w:tblPrEx>
          <w:tblCellMar>
            <w:top w:w="0" w:type="dxa"/>
            <w:bottom w:w="0" w:type="dxa"/>
          </w:tblCellMar>
        </w:tblPrEx>
        <w:tc>
          <w:tcPr>
            <w:tcW w:w="540" w:type="dxa"/>
            <w:tcBorders>
              <w:top w:val="single" w:sz="1" w:space="0" w:color="CCCCCC"/>
              <w:left w:val="single" w:sz="1" w:space="0" w:color="CCCCCC"/>
              <w:bottom w:val="single" w:sz="1" w:space="0" w:color="CCCCCC"/>
              <w:right w:val="single" w:sz="1" w:space="0" w:color="CCCCCC"/>
            </w:tcBorders>
            <w:shd w:val="clear" w:color="auto" w:fill="1B3A5C"/>
            <w:tcMar>
              <w:top w:w="80" w:type="dxa"/>
              <w:left w:w="140" w:type="dxa"/>
              <w:bottom w:w="80" w:type="dxa"/>
              <w:right w:w="140" w:type="dxa"/>
            </w:tcMar>
          </w:tcPr>
          <w:p w14:paraId="604D0301" w14:textId="77777777" w:rsidR="00E26003" w:rsidRDefault="0043140E">
            <w:r>
              <w:rPr>
                <w:b/>
                <w:bCs/>
                <w:color w:val="FFFFFF"/>
                <w:sz w:val="19"/>
                <w:szCs w:val="19"/>
              </w:rPr>
              <w:t>#</w:t>
            </w:r>
          </w:p>
        </w:tc>
        <w:tc>
          <w:tcPr>
            <w:tcW w:w="2200" w:type="dxa"/>
            <w:tcBorders>
              <w:top w:val="single" w:sz="1" w:space="0" w:color="CCCCCC"/>
              <w:left w:val="single" w:sz="1" w:space="0" w:color="CCCCCC"/>
              <w:bottom w:val="single" w:sz="1" w:space="0" w:color="CCCCCC"/>
              <w:right w:val="single" w:sz="1" w:space="0" w:color="CCCCCC"/>
            </w:tcBorders>
            <w:shd w:val="clear" w:color="auto" w:fill="1B3A5C"/>
            <w:tcMar>
              <w:top w:w="80" w:type="dxa"/>
              <w:left w:w="140" w:type="dxa"/>
              <w:bottom w:w="80" w:type="dxa"/>
              <w:right w:w="140" w:type="dxa"/>
            </w:tcMar>
          </w:tcPr>
          <w:p w14:paraId="057919C1" w14:textId="77777777" w:rsidR="00E26003" w:rsidRDefault="0043140E">
            <w:r>
              <w:rPr>
                <w:b/>
                <w:bCs/>
                <w:color w:val="FFFFFF"/>
                <w:sz w:val="19"/>
                <w:szCs w:val="19"/>
              </w:rPr>
              <w:t>Dataset</w:t>
            </w:r>
          </w:p>
        </w:tc>
        <w:tc>
          <w:tcPr>
            <w:tcW w:w="2200" w:type="dxa"/>
            <w:tcBorders>
              <w:top w:val="single" w:sz="1" w:space="0" w:color="CCCCCC"/>
              <w:left w:val="single" w:sz="1" w:space="0" w:color="CCCCCC"/>
              <w:bottom w:val="single" w:sz="1" w:space="0" w:color="CCCCCC"/>
              <w:right w:val="single" w:sz="1" w:space="0" w:color="CCCCCC"/>
            </w:tcBorders>
            <w:shd w:val="clear" w:color="auto" w:fill="1B3A5C"/>
            <w:tcMar>
              <w:top w:w="80" w:type="dxa"/>
              <w:left w:w="140" w:type="dxa"/>
              <w:bottom w:w="80" w:type="dxa"/>
              <w:right w:w="140" w:type="dxa"/>
            </w:tcMar>
          </w:tcPr>
          <w:p w14:paraId="11DDB32B" w14:textId="77777777" w:rsidR="00E26003" w:rsidRDefault="0043140E">
            <w:r>
              <w:rPr>
                <w:b/>
                <w:bCs/>
                <w:color w:val="FFFFFF"/>
                <w:sz w:val="19"/>
                <w:szCs w:val="19"/>
              </w:rPr>
              <w:t>Company Scenario</w:t>
            </w:r>
          </w:p>
        </w:tc>
        <w:tc>
          <w:tcPr>
            <w:tcW w:w="2200" w:type="dxa"/>
            <w:tcBorders>
              <w:top w:val="single" w:sz="1" w:space="0" w:color="CCCCCC"/>
              <w:left w:val="single" w:sz="1" w:space="0" w:color="CCCCCC"/>
              <w:bottom w:val="single" w:sz="1" w:space="0" w:color="CCCCCC"/>
              <w:right w:val="single" w:sz="1" w:space="0" w:color="CCCCCC"/>
            </w:tcBorders>
            <w:shd w:val="clear" w:color="auto" w:fill="1B3A5C"/>
            <w:tcMar>
              <w:top w:w="80" w:type="dxa"/>
              <w:left w:w="140" w:type="dxa"/>
              <w:bottom w:w="80" w:type="dxa"/>
              <w:right w:w="140" w:type="dxa"/>
            </w:tcMar>
          </w:tcPr>
          <w:p w14:paraId="012F38FD" w14:textId="77777777" w:rsidR="00E26003" w:rsidRDefault="0043140E">
            <w:r>
              <w:rPr>
                <w:b/>
                <w:bCs/>
                <w:color w:val="FFFFFF"/>
                <w:sz w:val="19"/>
                <w:szCs w:val="19"/>
              </w:rPr>
              <w:t>OSCM Topics</w:t>
            </w:r>
          </w:p>
        </w:tc>
        <w:tc>
          <w:tcPr>
            <w:tcW w:w="2220" w:type="dxa"/>
            <w:tcBorders>
              <w:top w:val="single" w:sz="1" w:space="0" w:color="CCCCCC"/>
              <w:left w:val="single" w:sz="1" w:space="0" w:color="CCCCCC"/>
              <w:bottom w:val="single" w:sz="1" w:space="0" w:color="CCCCCC"/>
              <w:right w:val="single" w:sz="1" w:space="0" w:color="CCCCCC"/>
            </w:tcBorders>
            <w:shd w:val="clear" w:color="auto" w:fill="1B3A5C"/>
            <w:tcMar>
              <w:top w:w="80" w:type="dxa"/>
              <w:left w:w="140" w:type="dxa"/>
              <w:bottom w:w="80" w:type="dxa"/>
              <w:right w:w="140" w:type="dxa"/>
            </w:tcMar>
          </w:tcPr>
          <w:p w14:paraId="0BA9F683" w14:textId="77777777" w:rsidR="00E26003" w:rsidRDefault="0043140E">
            <w:r>
              <w:rPr>
                <w:b/>
                <w:bCs/>
                <w:color w:val="FFFFFF"/>
                <w:sz w:val="19"/>
                <w:szCs w:val="19"/>
              </w:rPr>
              <w:t>Your Role</w:t>
            </w:r>
          </w:p>
        </w:tc>
      </w:tr>
      <w:tr w:rsidR="00E26003" w14:paraId="508FFDB5" w14:textId="77777777">
        <w:tblPrEx>
          <w:tblCellMar>
            <w:top w:w="0" w:type="dxa"/>
            <w:bottom w:w="0" w:type="dxa"/>
          </w:tblCellMar>
        </w:tblPrEx>
        <w:tc>
          <w:tcPr>
            <w:tcW w:w="540" w:type="dxa"/>
            <w:tcBorders>
              <w:top w:val="single" w:sz="1" w:space="0" w:color="CCCCCC"/>
              <w:left w:val="single" w:sz="1" w:space="0" w:color="CCCCCC"/>
              <w:bottom w:val="single" w:sz="1" w:space="0" w:color="CCCCCC"/>
              <w:right w:val="single" w:sz="1" w:space="0" w:color="CCCCCC"/>
            </w:tcBorders>
            <w:shd w:val="clear" w:color="auto" w:fill="F0F7FA"/>
            <w:tcMar>
              <w:top w:w="80" w:type="dxa"/>
              <w:left w:w="140" w:type="dxa"/>
              <w:bottom w:w="80" w:type="dxa"/>
              <w:right w:w="140" w:type="dxa"/>
            </w:tcMar>
          </w:tcPr>
          <w:p w14:paraId="726D8E77" w14:textId="77777777" w:rsidR="00E26003" w:rsidRDefault="0043140E">
            <w:r>
              <w:rPr>
                <w:b/>
                <w:bCs/>
                <w:sz w:val="19"/>
                <w:szCs w:val="19"/>
              </w:rPr>
              <w:t>1</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6FFF4DB9" w14:textId="77777777" w:rsidR="00E26003" w:rsidRDefault="0043140E">
            <w:r>
              <w:rPr>
                <w:sz w:val="19"/>
                <w:szCs w:val="19"/>
              </w:rPr>
              <w:t>Tim Hortons Weekly Sales</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30559663" w14:textId="77777777" w:rsidR="00E26003" w:rsidRDefault="0043140E">
            <w:r>
              <w:rPr>
                <w:sz w:val="19"/>
                <w:szCs w:val="19"/>
              </w:rPr>
              <w:t>52 weeks of sales data across 4 product categories with weather and event data</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5E772842" w14:textId="77777777" w:rsidR="00E26003" w:rsidRDefault="0043140E">
            <w:r>
              <w:rPr>
                <w:sz w:val="19"/>
                <w:szCs w:val="19"/>
              </w:rPr>
              <w:t>Forecasting, Seasonality, S&amp;OP (Ch18-19)</w:t>
            </w:r>
          </w:p>
        </w:tc>
        <w:tc>
          <w:tcPr>
            <w:tcW w:w="22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C505315" w14:textId="77777777" w:rsidR="00E26003" w:rsidRDefault="0043140E">
            <w:r>
              <w:rPr>
                <w:sz w:val="19"/>
                <w:szCs w:val="19"/>
              </w:rPr>
              <w:t>Regional Operations Manager</w:t>
            </w:r>
          </w:p>
        </w:tc>
      </w:tr>
      <w:tr w:rsidR="00E26003" w14:paraId="3967F5F1" w14:textId="77777777">
        <w:tblPrEx>
          <w:tblCellMar>
            <w:top w:w="0" w:type="dxa"/>
            <w:bottom w:w="0" w:type="dxa"/>
          </w:tblCellMar>
        </w:tblPrEx>
        <w:tc>
          <w:tcPr>
            <w:tcW w:w="540" w:type="dxa"/>
            <w:tcBorders>
              <w:top w:val="single" w:sz="1" w:space="0" w:color="CCCCCC"/>
              <w:left w:val="single" w:sz="1" w:space="0" w:color="CCCCCC"/>
              <w:bottom w:val="single" w:sz="1" w:space="0" w:color="CCCCCC"/>
              <w:right w:val="single" w:sz="1" w:space="0" w:color="CCCCCC"/>
            </w:tcBorders>
            <w:shd w:val="clear" w:color="auto" w:fill="F0F7FA"/>
            <w:tcMar>
              <w:top w:w="80" w:type="dxa"/>
              <w:left w:w="140" w:type="dxa"/>
              <w:bottom w:w="80" w:type="dxa"/>
              <w:right w:w="140" w:type="dxa"/>
            </w:tcMar>
          </w:tcPr>
          <w:p w14:paraId="3F04E19F" w14:textId="77777777" w:rsidR="00E26003" w:rsidRDefault="0043140E">
            <w:r>
              <w:rPr>
                <w:b/>
                <w:bCs/>
                <w:sz w:val="19"/>
                <w:szCs w:val="19"/>
              </w:rPr>
              <w:t>2</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39505493" w14:textId="77777777" w:rsidR="00E26003" w:rsidRDefault="0043140E">
            <w:r>
              <w:rPr>
                <w:sz w:val="19"/>
                <w:szCs w:val="19"/>
              </w:rPr>
              <w:t>Supplier Scorecard</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59C94DA3" w14:textId="77777777" w:rsidR="00E26003" w:rsidRDefault="0043140E">
            <w:r>
              <w:rPr>
                <w:sz w:val="19"/>
                <w:szCs w:val="19"/>
              </w:rPr>
              <w:t>15 suppliers with location, quality, cost, and risk data — hurricane incoming</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AB455EF" w14:textId="77777777" w:rsidR="00E26003" w:rsidRDefault="0043140E">
            <w:r>
              <w:rPr>
                <w:sz w:val="19"/>
                <w:szCs w:val="19"/>
              </w:rPr>
              <w:t xml:space="preserve">Strategic Sourcing, Risk </w:t>
            </w:r>
            <w:proofErr w:type="spellStart"/>
            <w:r>
              <w:rPr>
                <w:sz w:val="19"/>
                <w:szCs w:val="19"/>
              </w:rPr>
              <w:t>Mgmt</w:t>
            </w:r>
            <w:proofErr w:type="spellEnd"/>
            <w:r>
              <w:rPr>
                <w:sz w:val="19"/>
                <w:szCs w:val="19"/>
              </w:rPr>
              <w:t xml:space="preserve"> (Ch16, Ch15)</w:t>
            </w:r>
          </w:p>
        </w:tc>
        <w:tc>
          <w:tcPr>
            <w:tcW w:w="22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35184FF" w14:textId="77777777" w:rsidR="00E26003" w:rsidRDefault="0043140E">
            <w:r>
              <w:rPr>
                <w:sz w:val="19"/>
                <w:szCs w:val="19"/>
              </w:rPr>
              <w:t>Supply Chain Risk Analyst</w:t>
            </w:r>
          </w:p>
        </w:tc>
      </w:tr>
      <w:tr w:rsidR="00E26003" w14:paraId="1046FA33" w14:textId="77777777">
        <w:tblPrEx>
          <w:tblCellMar>
            <w:top w:w="0" w:type="dxa"/>
            <w:bottom w:w="0" w:type="dxa"/>
          </w:tblCellMar>
        </w:tblPrEx>
        <w:tc>
          <w:tcPr>
            <w:tcW w:w="540" w:type="dxa"/>
            <w:tcBorders>
              <w:top w:val="single" w:sz="1" w:space="0" w:color="CCCCCC"/>
              <w:left w:val="single" w:sz="1" w:space="0" w:color="CCCCCC"/>
              <w:bottom w:val="single" w:sz="1" w:space="0" w:color="CCCCCC"/>
              <w:right w:val="single" w:sz="1" w:space="0" w:color="CCCCCC"/>
            </w:tcBorders>
            <w:shd w:val="clear" w:color="auto" w:fill="F0F7FA"/>
            <w:tcMar>
              <w:top w:w="80" w:type="dxa"/>
              <w:left w:w="140" w:type="dxa"/>
              <w:bottom w:w="80" w:type="dxa"/>
              <w:right w:w="140" w:type="dxa"/>
            </w:tcMar>
          </w:tcPr>
          <w:p w14:paraId="6452E714" w14:textId="77777777" w:rsidR="00E26003" w:rsidRDefault="0043140E">
            <w:r>
              <w:rPr>
                <w:b/>
                <w:bCs/>
                <w:sz w:val="19"/>
                <w:szCs w:val="19"/>
              </w:rPr>
              <w:t>3</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5B77E3DF" w14:textId="77777777" w:rsidR="00E26003" w:rsidRDefault="0043140E">
            <w:r>
              <w:rPr>
                <w:sz w:val="19"/>
                <w:szCs w:val="19"/>
              </w:rPr>
              <w:t>Fulfillment Process Log</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216DDAA6" w14:textId="77777777" w:rsidR="00E26003" w:rsidRDefault="0043140E">
            <w:r>
              <w:rPr>
                <w:sz w:val="19"/>
                <w:szCs w:val="19"/>
              </w:rPr>
              <w:t>200 e-commerce orders with timestamps at every process step</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0E69D6B8" w14:textId="77777777" w:rsidR="00E26003" w:rsidRDefault="0043140E">
            <w:r>
              <w:rPr>
                <w:sz w:val="19"/>
                <w:szCs w:val="19"/>
              </w:rPr>
              <w:t>Process Analysis, Bottlenecks, Scheduling (Ch11, Ch22)</w:t>
            </w:r>
          </w:p>
        </w:tc>
        <w:tc>
          <w:tcPr>
            <w:tcW w:w="22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0D5EFE1B" w14:textId="77777777" w:rsidR="00E26003" w:rsidRDefault="0043140E">
            <w:r>
              <w:rPr>
                <w:sz w:val="19"/>
                <w:szCs w:val="19"/>
              </w:rPr>
              <w:t>Operations Analyst</w:t>
            </w:r>
          </w:p>
        </w:tc>
      </w:tr>
      <w:tr w:rsidR="00E26003" w14:paraId="39FBDC85" w14:textId="77777777">
        <w:tblPrEx>
          <w:tblCellMar>
            <w:top w:w="0" w:type="dxa"/>
            <w:bottom w:w="0" w:type="dxa"/>
          </w:tblCellMar>
        </w:tblPrEx>
        <w:tc>
          <w:tcPr>
            <w:tcW w:w="540" w:type="dxa"/>
            <w:tcBorders>
              <w:top w:val="single" w:sz="1" w:space="0" w:color="CCCCCC"/>
              <w:left w:val="single" w:sz="1" w:space="0" w:color="CCCCCC"/>
              <w:bottom w:val="single" w:sz="1" w:space="0" w:color="CCCCCC"/>
              <w:right w:val="single" w:sz="1" w:space="0" w:color="CCCCCC"/>
            </w:tcBorders>
            <w:shd w:val="clear" w:color="auto" w:fill="F0F7FA"/>
            <w:tcMar>
              <w:top w:w="80" w:type="dxa"/>
              <w:left w:w="140" w:type="dxa"/>
              <w:bottom w:w="80" w:type="dxa"/>
              <w:right w:w="140" w:type="dxa"/>
            </w:tcMar>
          </w:tcPr>
          <w:p w14:paraId="0DF92656" w14:textId="77777777" w:rsidR="00E26003" w:rsidRDefault="0043140E">
            <w:r>
              <w:rPr>
                <w:b/>
                <w:bCs/>
                <w:sz w:val="19"/>
                <w:szCs w:val="19"/>
              </w:rPr>
              <w:t>4</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2A406060" w14:textId="77777777" w:rsidR="00E26003" w:rsidRDefault="0043140E">
            <w:r>
              <w:rPr>
                <w:sz w:val="19"/>
                <w:szCs w:val="19"/>
              </w:rPr>
              <w:t>Inventory SKU Data</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02BE0005" w14:textId="77777777" w:rsidR="00E26003" w:rsidRDefault="0043140E">
            <w:r>
              <w:rPr>
                <w:sz w:val="19"/>
                <w:szCs w:val="19"/>
              </w:rPr>
              <w:t>50 SKUs with demand, cost, and stock levels for a medical device company</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4E137BAF" w14:textId="77777777" w:rsidR="00E26003" w:rsidRDefault="0043140E">
            <w:r>
              <w:rPr>
                <w:sz w:val="19"/>
                <w:szCs w:val="19"/>
              </w:rPr>
              <w:t xml:space="preserve">Inventory </w:t>
            </w:r>
            <w:proofErr w:type="spellStart"/>
            <w:r>
              <w:rPr>
                <w:sz w:val="19"/>
                <w:szCs w:val="19"/>
              </w:rPr>
              <w:t>Mgmt</w:t>
            </w:r>
            <w:proofErr w:type="spellEnd"/>
            <w:r>
              <w:rPr>
                <w:sz w:val="19"/>
                <w:szCs w:val="19"/>
              </w:rPr>
              <w:t>, ABC Analysis, EOQ (Ch20)</w:t>
            </w:r>
          </w:p>
        </w:tc>
        <w:tc>
          <w:tcPr>
            <w:tcW w:w="22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5C7CC76F" w14:textId="77777777" w:rsidR="00E26003" w:rsidRDefault="0043140E">
            <w:r>
              <w:rPr>
                <w:sz w:val="19"/>
                <w:szCs w:val="19"/>
              </w:rPr>
              <w:t>Inventory Manager</w:t>
            </w:r>
          </w:p>
        </w:tc>
      </w:tr>
      <w:tr w:rsidR="00E26003" w14:paraId="4C70D121" w14:textId="77777777">
        <w:tblPrEx>
          <w:tblCellMar>
            <w:top w:w="0" w:type="dxa"/>
            <w:bottom w:w="0" w:type="dxa"/>
          </w:tblCellMar>
        </w:tblPrEx>
        <w:tc>
          <w:tcPr>
            <w:tcW w:w="540" w:type="dxa"/>
            <w:tcBorders>
              <w:top w:val="single" w:sz="1" w:space="0" w:color="CCCCCC"/>
              <w:left w:val="single" w:sz="1" w:space="0" w:color="CCCCCC"/>
              <w:bottom w:val="single" w:sz="1" w:space="0" w:color="CCCCCC"/>
              <w:right w:val="single" w:sz="1" w:space="0" w:color="CCCCCC"/>
            </w:tcBorders>
            <w:shd w:val="clear" w:color="auto" w:fill="F0F7FA"/>
            <w:tcMar>
              <w:top w:w="80" w:type="dxa"/>
              <w:left w:w="140" w:type="dxa"/>
              <w:bottom w:w="80" w:type="dxa"/>
              <w:right w:w="140" w:type="dxa"/>
            </w:tcMar>
          </w:tcPr>
          <w:p w14:paraId="0E47A313" w14:textId="77777777" w:rsidR="00E26003" w:rsidRDefault="0043140E">
            <w:r>
              <w:rPr>
                <w:b/>
                <w:bCs/>
                <w:sz w:val="19"/>
                <w:szCs w:val="19"/>
              </w:rPr>
              <w:t>5</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6D47D1B0" w14:textId="77777777" w:rsidR="00E26003" w:rsidRDefault="0043140E">
            <w:r>
              <w:rPr>
                <w:sz w:val="19"/>
                <w:szCs w:val="19"/>
              </w:rPr>
              <w:t>S&amp;OP Planning Data</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77443935" w14:textId="77777777" w:rsidR="00E26003" w:rsidRDefault="0043140E">
            <w:r>
              <w:rPr>
                <w:sz w:val="19"/>
                <w:szCs w:val="19"/>
              </w:rPr>
              <w:t>3 years of seasonal demand + cost parameters for a lawn care company</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0F53923B" w14:textId="77777777" w:rsidR="00E26003" w:rsidRDefault="0043140E">
            <w:r>
              <w:rPr>
                <w:sz w:val="19"/>
                <w:szCs w:val="19"/>
              </w:rPr>
              <w:t>S&amp;OP, Capacity Planning (Ch19, Ch5)</w:t>
            </w:r>
          </w:p>
        </w:tc>
        <w:tc>
          <w:tcPr>
            <w:tcW w:w="22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41D8B2C" w14:textId="77777777" w:rsidR="00E26003" w:rsidRDefault="0043140E">
            <w:r>
              <w:rPr>
                <w:sz w:val="19"/>
                <w:szCs w:val="19"/>
              </w:rPr>
              <w:t>Business Owner / Consultant</w:t>
            </w:r>
          </w:p>
        </w:tc>
      </w:tr>
    </w:tbl>
    <w:p w14:paraId="1F13B708" w14:textId="77777777" w:rsidR="00E26003" w:rsidRDefault="0043140E">
      <w:r>
        <w:br w:type="page"/>
      </w:r>
    </w:p>
    <w:p w14:paraId="526171CA" w14:textId="77777777" w:rsidR="00E26003" w:rsidRDefault="0043140E">
      <w:pPr>
        <w:pStyle w:val="Heading1"/>
      </w:pPr>
      <w:r>
        <w:lastRenderedPageBreak/>
        <w:t>Dataset 1: Tim Hortons Weekly Sales</w:t>
      </w:r>
    </w:p>
    <w:p w14:paraId="7F5741F3" w14:textId="77777777" w:rsidR="00E26003" w:rsidRDefault="0043140E">
      <w:pPr>
        <w:pStyle w:val="Heading2"/>
      </w:pPr>
      <w:r>
        <w:t>Demand Forecasting with External Signals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34374EEC"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0F7FA"/>
            <w:tcMar>
              <w:top w:w="100" w:type="dxa"/>
              <w:left w:w="200" w:type="dxa"/>
              <w:bottom w:w="100" w:type="dxa"/>
              <w:right w:w="200" w:type="dxa"/>
            </w:tcMar>
          </w:tcPr>
          <w:p w14:paraId="5189F2E0" w14:textId="77777777" w:rsidR="00E26003" w:rsidRDefault="0043140E">
            <w:r>
              <w:rPr>
                <w:sz w:val="20"/>
                <w:szCs w:val="20"/>
              </w:rPr>
              <w:t xml:space="preserve">File: </w:t>
            </w:r>
            <w:proofErr w:type="gramStart"/>
            <w:r>
              <w:rPr>
                <w:sz w:val="20"/>
                <w:szCs w:val="20"/>
              </w:rPr>
              <w:t>Dataset1_TimHortons_WeeklySales.xlsx  |</w:t>
            </w:r>
            <w:proofErr w:type="gramEnd"/>
            <w:r>
              <w:rPr>
                <w:sz w:val="20"/>
                <w:szCs w:val="20"/>
              </w:rPr>
              <w:t xml:space="preserve">  Tabs: Weekly Sales, Store </w:t>
            </w:r>
            <w:proofErr w:type="gramStart"/>
            <w:r>
              <w:rPr>
                <w:sz w:val="20"/>
                <w:szCs w:val="20"/>
              </w:rPr>
              <w:t>Info  |</w:t>
            </w:r>
            <w:proofErr w:type="gramEnd"/>
            <w:r>
              <w:rPr>
                <w:sz w:val="20"/>
                <w:szCs w:val="20"/>
              </w:rPr>
              <w:t xml:space="preserve">  52 rows of data</w:t>
            </w:r>
          </w:p>
        </w:tc>
      </w:tr>
    </w:tbl>
    <w:p w14:paraId="48DB7B84" w14:textId="77777777" w:rsidR="00E26003" w:rsidRDefault="00E26003">
      <w:pPr>
        <w:spacing w:after="120"/>
      </w:pPr>
    </w:p>
    <w:p w14:paraId="271E513E" w14:textId="77777777" w:rsidR="00E26003" w:rsidRDefault="0043140E">
      <w:pPr>
        <w:pStyle w:val="Heading3"/>
      </w:pPr>
      <w:r>
        <w:t>The Scenario</w:t>
      </w:r>
    </w:p>
    <w:p w14:paraId="511F8CA4" w14:textId="77777777" w:rsidR="00E26003" w:rsidRDefault="0043140E">
      <w:pPr>
        <w:spacing w:after="120"/>
      </w:pPr>
      <w:r>
        <w:t>You're the regional operations manager for 4 Tim Hortons locations in Erie, PA. You have a full year of weekly sales data (Jan-Dec 2025) broken out by product category: hot drinks, iced drinks, pastries, and soup. The data also includes weather information (temperature, precipitation) and notes about local events and promotions.</w:t>
      </w:r>
    </w:p>
    <w:p w14:paraId="4263569B" w14:textId="77777777" w:rsidR="00E26003" w:rsidRDefault="0043140E">
      <w:pPr>
        <w:spacing w:after="120"/>
      </w:pPr>
      <w:r>
        <w:rPr>
          <w:b/>
          <w:bCs/>
        </w:rPr>
        <w:t xml:space="preserve">Your boss wants to know: </w:t>
      </w:r>
      <w:r>
        <w:t>What drives our sales? And how should we plan inventory and staffing for Q1 of next year?</w:t>
      </w:r>
    </w:p>
    <w:p w14:paraId="77FE48C7" w14:textId="77777777" w:rsidR="00E26003" w:rsidRDefault="0043140E">
      <w:pPr>
        <w:pStyle w:val="Heading3"/>
      </w:pPr>
      <w:r>
        <w:t>OSCM Concepts You'll Apply</w:t>
      </w:r>
    </w:p>
    <w:p w14:paraId="713AFDA4" w14:textId="77777777" w:rsidR="00E26003" w:rsidRDefault="0043140E">
      <w:pPr>
        <w:pStyle w:val="ListParagraph"/>
        <w:numPr>
          <w:ilvl w:val="0"/>
          <w:numId w:val="2"/>
        </w:numPr>
        <w:spacing w:after="60"/>
      </w:pPr>
      <w:r>
        <w:rPr>
          <w:b/>
          <w:bCs/>
        </w:rPr>
        <w:t xml:space="preserve">Trend and seasonality analysis </w:t>
      </w:r>
      <w:r>
        <w:t>(</w:t>
      </w:r>
      <w:proofErr w:type="gramStart"/>
      <w:r>
        <w:t>Ch18) —</w:t>
      </w:r>
      <w:proofErr w:type="gramEnd"/>
      <w:r>
        <w:t xml:space="preserve"> identifying repeating patterns and long-term direction in demand data</w:t>
      </w:r>
    </w:p>
    <w:p w14:paraId="7F216673" w14:textId="77777777" w:rsidR="00E26003" w:rsidRDefault="0043140E">
      <w:pPr>
        <w:pStyle w:val="ListParagraph"/>
        <w:numPr>
          <w:ilvl w:val="0"/>
          <w:numId w:val="2"/>
        </w:numPr>
        <w:spacing w:after="60"/>
      </w:pPr>
      <w:r>
        <w:rPr>
          <w:b/>
          <w:bCs/>
        </w:rPr>
        <w:t xml:space="preserve">Causal forecasting </w:t>
      </w:r>
      <w:r>
        <w:t>(</w:t>
      </w:r>
      <w:proofErr w:type="gramStart"/>
      <w:r>
        <w:t>Ch18) —</w:t>
      </w:r>
      <w:proofErr w:type="gramEnd"/>
      <w:r>
        <w:t xml:space="preserve"> understanding how external variables (weather, events) drive demand beyond just historical patterns</w:t>
      </w:r>
    </w:p>
    <w:p w14:paraId="3F643CF1" w14:textId="77777777" w:rsidR="00E26003" w:rsidRDefault="0043140E">
      <w:pPr>
        <w:pStyle w:val="ListParagraph"/>
        <w:numPr>
          <w:ilvl w:val="0"/>
          <w:numId w:val="2"/>
        </w:numPr>
        <w:spacing w:after="60"/>
      </w:pPr>
      <w:r>
        <w:rPr>
          <w:b/>
          <w:bCs/>
        </w:rPr>
        <w:t xml:space="preserve">Forecast error awareness </w:t>
      </w:r>
      <w:r>
        <w:t>(</w:t>
      </w:r>
      <w:proofErr w:type="gramStart"/>
      <w:r>
        <w:t>Ch18) —</w:t>
      </w:r>
      <w:proofErr w:type="gramEnd"/>
      <w:r>
        <w:t xml:space="preserve"> recognizing that every forecast is wrong; the question is how wrong and in which direction</w:t>
      </w:r>
    </w:p>
    <w:p w14:paraId="0382CA70" w14:textId="77777777" w:rsidR="00E26003" w:rsidRDefault="0043140E">
      <w:pPr>
        <w:pStyle w:val="ListParagraph"/>
        <w:numPr>
          <w:ilvl w:val="0"/>
          <w:numId w:val="2"/>
        </w:numPr>
        <w:spacing w:after="60"/>
      </w:pPr>
      <w:r>
        <w:rPr>
          <w:b/>
          <w:bCs/>
        </w:rPr>
        <w:t xml:space="preserve">S&amp;OP implications </w:t>
      </w:r>
      <w:r>
        <w:t>(</w:t>
      </w:r>
      <w:proofErr w:type="gramStart"/>
      <w:r>
        <w:t>Ch19) —</w:t>
      </w:r>
      <w:proofErr w:type="gramEnd"/>
      <w:r>
        <w:t xml:space="preserve"> translating demand forecasts into staffing and inventory decisions</w:t>
      </w:r>
    </w:p>
    <w:p w14:paraId="4B9CD8D8" w14:textId="77777777" w:rsidR="00E26003" w:rsidRDefault="0043140E">
      <w:pPr>
        <w:pStyle w:val="Heading3"/>
      </w:pPr>
      <w:r>
        <w:t>What to Ask the AI</w:t>
      </w:r>
    </w:p>
    <w:p w14:paraId="5B37AC1C" w14:textId="77777777" w:rsidR="00E26003" w:rsidRDefault="0043140E">
      <w:pPr>
        <w:spacing w:after="120"/>
      </w:pPr>
      <w:r>
        <w:t>Upload the Excel file, then try these prompts. Start with the first one; the follow-ups push the analysis deeper.</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6C6CD9CA"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200" w:type="dxa"/>
              <w:bottom w:w="100" w:type="dxa"/>
              <w:right w:w="200" w:type="dxa"/>
            </w:tcMar>
          </w:tcPr>
          <w:p w14:paraId="01D29F9E" w14:textId="77777777" w:rsidR="00E26003" w:rsidRDefault="0043140E">
            <w:pPr>
              <w:spacing w:after="40"/>
            </w:pPr>
            <w:r>
              <w:rPr>
                <w:b/>
                <w:bCs/>
                <w:color w:val="666666"/>
                <w:sz w:val="18"/>
                <w:szCs w:val="18"/>
              </w:rPr>
              <w:t>EXAMPLE PROMPT</w:t>
            </w:r>
          </w:p>
          <w:p w14:paraId="08422407" w14:textId="77777777" w:rsidR="00E26003" w:rsidRDefault="0043140E">
            <w:r>
              <w:rPr>
                <w:i/>
                <w:iCs/>
                <w:sz w:val="21"/>
                <w:szCs w:val="21"/>
              </w:rPr>
              <w:t>I'm the regional operations manager for 4 Tim Hortons locations in Erie, PA. I've uploaded our 2025 weekly sales data. Please analyze seasonal patterns across all product categories, show how weather correlates with each category, flag any weeks with unusual performance and explain why, and present your findings as an executive summary with charts.</w:t>
            </w:r>
          </w:p>
        </w:tc>
      </w:tr>
    </w:tbl>
    <w:p w14:paraId="26EC0287"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3F49417D"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200" w:type="dxa"/>
              <w:bottom w:w="100" w:type="dxa"/>
              <w:right w:w="200" w:type="dxa"/>
            </w:tcMar>
          </w:tcPr>
          <w:p w14:paraId="4729ABD1" w14:textId="77777777" w:rsidR="00E26003" w:rsidRDefault="0043140E">
            <w:pPr>
              <w:spacing w:after="40"/>
            </w:pPr>
            <w:r>
              <w:rPr>
                <w:b/>
                <w:bCs/>
                <w:color w:val="666666"/>
                <w:sz w:val="18"/>
                <w:szCs w:val="18"/>
              </w:rPr>
              <w:t>EXAMPLE PROMPT</w:t>
            </w:r>
          </w:p>
          <w:p w14:paraId="24B1424D" w14:textId="77777777" w:rsidR="00E26003" w:rsidRDefault="0043140E">
            <w:r>
              <w:rPr>
                <w:i/>
                <w:iCs/>
                <w:sz w:val="21"/>
                <w:szCs w:val="21"/>
              </w:rPr>
              <w:t xml:space="preserve">[Follow-up] Based on these patterns, create a week-by-week demand forecast for Q1 </w:t>
            </w:r>
            <w:proofErr w:type="gramStart"/>
            <w:r>
              <w:rPr>
                <w:i/>
                <w:iCs/>
                <w:sz w:val="21"/>
                <w:szCs w:val="21"/>
              </w:rPr>
              <w:t>of</w:t>
            </w:r>
            <w:proofErr w:type="gramEnd"/>
            <w:r>
              <w:rPr>
                <w:i/>
                <w:iCs/>
                <w:sz w:val="21"/>
                <w:szCs w:val="21"/>
              </w:rPr>
              <w:t xml:space="preserve"> next year. Then tell me: how should I adjust pastry orders and shift scheduling for those 13 weeks?</w:t>
            </w:r>
          </w:p>
        </w:tc>
      </w:tr>
    </w:tbl>
    <w:p w14:paraId="7862371E"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287D73FA"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200" w:type="dxa"/>
              <w:bottom w:w="100" w:type="dxa"/>
              <w:right w:w="200" w:type="dxa"/>
            </w:tcMar>
          </w:tcPr>
          <w:p w14:paraId="6AE96A83" w14:textId="77777777" w:rsidR="00E26003" w:rsidRDefault="0043140E">
            <w:pPr>
              <w:spacing w:after="40"/>
            </w:pPr>
            <w:r>
              <w:rPr>
                <w:b/>
                <w:bCs/>
                <w:color w:val="666666"/>
                <w:sz w:val="18"/>
                <w:szCs w:val="18"/>
              </w:rPr>
              <w:t>EXAMPLE PROMPT</w:t>
            </w:r>
          </w:p>
          <w:p w14:paraId="17A82418" w14:textId="77777777" w:rsidR="00E26003" w:rsidRDefault="0043140E">
            <w:r>
              <w:rPr>
                <w:i/>
                <w:iCs/>
                <w:sz w:val="21"/>
                <w:szCs w:val="21"/>
              </w:rPr>
              <w:t>[Follow-up] What are the biggest limitations of this analysis? Where might your recommendations be wrong? What data would you want that we don't have?</w:t>
            </w:r>
          </w:p>
        </w:tc>
      </w:tr>
    </w:tbl>
    <w:p w14:paraId="6FD70DB1"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4584EECE" w14:textId="77777777">
        <w:tblPrEx>
          <w:tblCellMar>
            <w:top w:w="0" w:type="dxa"/>
            <w:bottom w:w="0" w:type="dxa"/>
          </w:tblCellMar>
        </w:tblPrEx>
        <w:tc>
          <w:tcPr>
            <w:tcW w:w="9360" w:type="dxa"/>
            <w:tcBorders>
              <w:top w:val="single" w:sz="4" w:space="0" w:color="2E8B8B"/>
              <w:left w:val="single" w:sz="1" w:space="0" w:color="CCCCCC"/>
              <w:bottom w:val="single" w:sz="1" w:space="0" w:color="CCCCCC"/>
              <w:right w:val="single" w:sz="1" w:space="0" w:color="CCCCCC"/>
            </w:tcBorders>
            <w:shd w:val="clear" w:color="auto" w:fill="F0F7FA"/>
            <w:tcMar>
              <w:top w:w="120" w:type="dxa"/>
              <w:left w:w="200" w:type="dxa"/>
              <w:bottom w:w="120" w:type="dxa"/>
              <w:right w:w="200" w:type="dxa"/>
            </w:tcMar>
          </w:tcPr>
          <w:p w14:paraId="28353145" w14:textId="77777777" w:rsidR="00E26003" w:rsidRDefault="0043140E">
            <w:pPr>
              <w:spacing w:after="60"/>
            </w:pPr>
            <w:r>
              <w:rPr>
                <w:b/>
                <w:bCs/>
                <w:color w:val="2E8B8B"/>
              </w:rPr>
              <w:lastRenderedPageBreak/>
              <w:t xml:space="preserve">What to Look </w:t>
            </w:r>
            <w:proofErr w:type="gramStart"/>
            <w:r>
              <w:rPr>
                <w:b/>
                <w:bCs/>
                <w:color w:val="2E8B8B"/>
              </w:rPr>
              <w:t>For</w:t>
            </w:r>
            <w:proofErr w:type="gramEnd"/>
            <w:r>
              <w:rPr>
                <w:b/>
                <w:bCs/>
                <w:color w:val="2E8B8B"/>
              </w:rPr>
              <w:t xml:space="preserve"> in the Output</w:t>
            </w:r>
          </w:p>
          <w:p w14:paraId="1BAFE22F" w14:textId="77777777" w:rsidR="00E26003" w:rsidRDefault="0043140E">
            <w:r>
              <w:rPr>
                <w:sz w:val="21"/>
                <w:szCs w:val="21"/>
              </w:rPr>
              <w:t xml:space="preserve">The AI should discover that iced drinks </w:t>
            </w:r>
            <w:proofErr w:type="gramStart"/>
            <w:r>
              <w:rPr>
                <w:sz w:val="21"/>
                <w:szCs w:val="21"/>
              </w:rPr>
              <w:t>lead</w:t>
            </w:r>
            <w:proofErr w:type="gramEnd"/>
            <w:r>
              <w:rPr>
                <w:sz w:val="21"/>
                <w:szCs w:val="21"/>
              </w:rPr>
              <w:t xml:space="preserve"> temperature by 1-2 weeks (people check weather forecasts), that finals week drives hot drink spikes, and that the snowstorm in Week 8 caused lost sales. If it misses any of these, try prompting more specifically: "Look at the relationship between iced drink sales and temperature in the following weeks — is there a lead/lag?"</w:t>
            </w:r>
          </w:p>
        </w:tc>
      </w:tr>
    </w:tbl>
    <w:p w14:paraId="17CA247D" w14:textId="77777777" w:rsidR="00E26003" w:rsidRDefault="0043140E">
      <w:r>
        <w:br w:type="page"/>
      </w:r>
    </w:p>
    <w:p w14:paraId="40E6861C" w14:textId="77777777" w:rsidR="00E26003" w:rsidRDefault="0043140E">
      <w:pPr>
        <w:pStyle w:val="Heading1"/>
      </w:pPr>
      <w:r>
        <w:lastRenderedPageBreak/>
        <w:t>Dataset 2: Supplier Disaster Drill</w:t>
      </w:r>
    </w:p>
    <w:p w14:paraId="66B3AA93" w14:textId="77777777" w:rsidR="00E26003" w:rsidRDefault="0043140E">
      <w:pPr>
        <w:pStyle w:val="Heading2"/>
      </w:pPr>
      <w:r>
        <w:t>Real-Time Supply Chain Risk Assessment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43D99AC1"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0F7FA"/>
            <w:tcMar>
              <w:top w:w="100" w:type="dxa"/>
              <w:left w:w="200" w:type="dxa"/>
              <w:bottom w:w="100" w:type="dxa"/>
              <w:right w:w="200" w:type="dxa"/>
            </w:tcMar>
          </w:tcPr>
          <w:p w14:paraId="15A3B168" w14:textId="77777777" w:rsidR="00E26003" w:rsidRDefault="0043140E">
            <w:r>
              <w:rPr>
                <w:sz w:val="20"/>
                <w:szCs w:val="20"/>
              </w:rPr>
              <w:t xml:space="preserve">File: </w:t>
            </w:r>
            <w:proofErr w:type="gramStart"/>
            <w:r>
              <w:rPr>
                <w:sz w:val="20"/>
                <w:szCs w:val="20"/>
              </w:rPr>
              <w:t>Dataset2_Supplier_Scorecard.xlsx  |</w:t>
            </w:r>
            <w:proofErr w:type="gramEnd"/>
            <w:r>
              <w:rPr>
                <w:sz w:val="20"/>
                <w:szCs w:val="20"/>
              </w:rPr>
              <w:t xml:space="preserve">  Tabs: Supplier Scorecard, Hurricane </w:t>
            </w:r>
            <w:proofErr w:type="gramStart"/>
            <w:r>
              <w:rPr>
                <w:sz w:val="20"/>
                <w:szCs w:val="20"/>
              </w:rPr>
              <w:t>Scenario  |</w:t>
            </w:r>
            <w:proofErr w:type="gramEnd"/>
            <w:r>
              <w:rPr>
                <w:sz w:val="20"/>
                <w:szCs w:val="20"/>
              </w:rPr>
              <w:t xml:space="preserve">  15 suppliers</w:t>
            </w:r>
          </w:p>
        </w:tc>
      </w:tr>
    </w:tbl>
    <w:p w14:paraId="0E12ABE4" w14:textId="77777777" w:rsidR="00E26003" w:rsidRDefault="00E26003">
      <w:pPr>
        <w:spacing w:after="120"/>
      </w:pPr>
    </w:p>
    <w:p w14:paraId="7D591221" w14:textId="77777777" w:rsidR="00E26003" w:rsidRDefault="0043140E">
      <w:pPr>
        <w:pStyle w:val="Heading3"/>
      </w:pPr>
      <w:r>
        <w:t>The Scenario</w:t>
      </w:r>
    </w:p>
    <w:p w14:paraId="5D19870E" w14:textId="77777777" w:rsidR="00E26003" w:rsidRDefault="0043140E">
      <w:pPr>
        <w:spacing w:after="120"/>
      </w:pPr>
      <w:r>
        <w:t xml:space="preserve">It's 7 AM on a Monday. You're the supply chain risk analyst at MedTech Devices, a medical device manufacturer. A Category 4 hurricane is making landfall along the Texas-Louisiana coast in 48 hours. Your VP needs an impact assessment by end of day. The Supplier Scorecard tab has data </w:t>
      </w:r>
      <w:proofErr w:type="gramStart"/>
      <w:r>
        <w:t>on</w:t>
      </w:r>
      <w:proofErr w:type="gramEnd"/>
      <w:r>
        <w:t xml:space="preserve"> all 15 suppliers. The Hurricane Scenario tab has </w:t>
      </w:r>
      <w:proofErr w:type="gramStart"/>
      <w:r>
        <w:t>the full briefing</w:t>
      </w:r>
      <w:proofErr w:type="gramEnd"/>
      <w:r>
        <w:t>.</w:t>
      </w:r>
    </w:p>
    <w:p w14:paraId="375F02B9" w14:textId="77777777" w:rsidR="00E26003" w:rsidRDefault="0043140E">
      <w:pPr>
        <w:spacing w:after="120"/>
      </w:pPr>
      <w:r>
        <w:rPr>
          <w:b/>
          <w:bCs/>
        </w:rPr>
        <w:t xml:space="preserve">Your VP needs to know: </w:t>
      </w:r>
      <w:r>
        <w:t>Which suppliers are hit? What's our financial exposure? What's the plan?</w:t>
      </w:r>
    </w:p>
    <w:p w14:paraId="52F8367E" w14:textId="77777777" w:rsidR="00E26003" w:rsidRDefault="0043140E">
      <w:pPr>
        <w:pStyle w:val="Heading3"/>
      </w:pPr>
      <w:r>
        <w:t>OSCM Concepts You'll Apply</w:t>
      </w:r>
    </w:p>
    <w:p w14:paraId="174F5DF6" w14:textId="77777777" w:rsidR="00E26003" w:rsidRDefault="0043140E">
      <w:pPr>
        <w:pStyle w:val="ListParagraph"/>
        <w:numPr>
          <w:ilvl w:val="0"/>
          <w:numId w:val="2"/>
        </w:numPr>
        <w:spacing w:after="60"/>
      </w:pPr>
      <w:r>
        <w:rPr>
          <w:b/>
          <w:bCs/>
        </w:rPr>
        <w:t xml:space="preserve">Strategic sourcing and supplier evaluation </w:t>
      </w:r>
      <w:r>
        <w:t>(</w:t>
      </w:r>
      <w:proofErr w:type="gramStart"/>
      <w:r>
        <w:t>Ch16) —</w:t>
      </w:r>
      <w:proofErr w:type="gramEnd"/>
      <w:r>
        <w:t xml:space="preserve"> assessing suppliers on multiple dimensions, not just cost</w:t>
      </w:r>
    </w:p>
    <w:p w14:paraId="5AD46634" w14:textId="77777777" w:rsidR="00E26003" w:rsidRDefault="0043140E">
      <w:pPr>
        <w:pStyle w:val="ListParagraph"/>
        <w:numPr>
          <w:ilvl w:val="0"/>
          <w:numId w:val="2"/>
        </w:numPr>
        <w:spacing w:after="60"/>
      </w:pPr>
      <w:r>
        <w:rPr>
          <w:b/>
          <w:bCs/>
        </w:rPr>
        <w:t xml:space="preserve">Supply chain risk management </w:t>
      </w:r>
      <w:r>
        <w:t>(</w:t>
      </w:r>
      <w:proofErr w:type="gramStart"/>
      <w:r>
        <w:t>Ch16) —</w:t>
      </w:r>
      <w:proofErr w:type="gramEnd"/>
      <w:r>
        <w:t xml:space="preserve"> identifying single-source dependencies and geographic concentration risk</w:t>
      </w:r>
    </w:p>
    <w:p w14:paraId="2161CFCE" w14:textId="77777777" w:rsidR="00E26003" w:rsidRDefault="0043140E">
      <w:pPr>
        <w:pStyle w:val="ListParagraph"/>
        <w:numPr>
          <w:ilvl w:val="0"/>
          <w:numId w:val="2"/>
        </w:numPr>
        <w:spacing w:after="60"/>
      </w:pPr>
      <w:r>
        <w:rPr>
          <w:b/>
          <w:bCs/>
        </w:rPr>
        <w:t xml:space="preserve">Total cost of ownership </w:t>
      </w:r>
      <w:r>
        <w:t>(</w:t>
      </w:r>
      <w:proofErr w:type="gramStart"/>
      <w:r>
        <w:t>Ch16) —</w:t>
      </w:r>
      <w:proofErr w:type="gramEnd"/>
      <w:r>
        <w:t xml:space="preserve"> </w:t>
      </w:r>
      <w:proofErr w:type="gramStart"/>
      <w:r>
        <w:t>understanding</w:t>
      </w:r>
      <w:proofErr w:type="gramEnd"/>
      <w:r>
        <w:t xml:space="preserve"> that the cheapest supplier isn't always the least expensive when risk is included</w:t>
      </w:r>
    </w:p>
    <w:p w14:paraId="406DCF6D" w14:textId="77777777" w:rsidR="00E26003" w:rsidRDefault="0043140E">
      <w:pPr>
        <w:pStyle w:val="ListParagraph"/>
        <w:numPr>
          <w:ilvl w:val="0"/>
          <w:numId w:val="2"/>
        </w:numPr>
        <w:spacing w:after="60"/>
      </w:pPr>
      <w:r>
        <w:rPr>
          <w:b/>
          <w:bCs/>
        </w:rPr>
        <w:t xml:space="preserve">Logistics disruption recovery </w:t>
      </w:r>
      <w:r>
        <w:t>(</w:t>
      </w:r>
      <w:proofErr w:type="gramStart"/>
      <w:r>
        <w:t>Ch15) —</w:t>
      </w:r>
      <w:proofErr w:type="gramEnd"/>
      <w:r>
        <w:t xml:space="preserve"> managing alternative routes, modes, and expediting when primary channels fail</w:t>
      </w:r>
    </w:p>
    <w:p w14:paraId="4FBB6E46" w14:textId="77777777" w:rsidR="00E26003" w:rsidRDefault="0043140E">
      <w:pPr>
        <w:pStyle w:val="Heading3"/>
      </w:pPr>
      <w:r>
        <w:t>What to Ask the AI</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352727D3"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200" w:type="dxa"/>
              <w:bottom w:w="100" w:type="dxa"/>
              <w:right w:w="200" w:type="dxa"/>
            </w:tcMar>
          </w:tcPr>
          <w:p w14:paraId="64825FED" w14:textId="77777777" w:rsidR="00E26003" w:rsidRDefault="0043140E">
            <w:pPr>
              <w:spacing w:after="40"/>
            </w:pPr>
            <w:r>
              <w:rPr>
                <w:b/>
                <w:bCs/>
                <w:color w:val="666666"/>
                <w:sz w:val="18"/>
                <w:szCs w:val="18"/>
              </w:rPr>
              <w:t>EXAMPLE PROMPT</w:t>
            </w:r>
          </w:p>
          <w:p w14:paraId="78A6E188" w14:textId="77777777" w:rsidR="00E26003" w:rsidRDefault="0043140E">
            <w:r>
              <w:rPr>
                <w:i/>
                <w:iCs/>
                <w:sz w:val="21"/>
                <w:szCs w:val="21"/>
              </w:rPr>
              <w:t xml:space="preserve">I'm </w:t>
            </w:r>
            <w:proofErr w:type="gramStart"/>
            <w:r>
              <w:rPr>
                <w:i/>
                <w:iCs/>
                <w:sz w:val="21"/>
                <w:szCs w:val="21"/>
              </w:rPr>
              <w:t>the</w:t>
            </w:r>
            <w:proofErr w:type="gramEnd"/>
            <w:r>
              <w:rPr>
                <w:i/>
                <w:iCs/>
                <w:sz w:val="21"/>
                <w:szCs w:val="21"/>
              </w:rPr>
              <w:t xml:space="preserve"> supply chain risk analyst at MedTech Devices. A Cat 4 hurricane is hitting the Texas-Louisiana coast in 48 hours. I've uploaded our supplier scorecard. Identify every supplier in the impact zone and calculate total financial exposure. Flag single-source components with no backup. Create a prioritized action plan (next 4 hours, 24 hours, 7 days). Draft a professional email to affected suppliers requesting status updates.</w:t>
            </w:r>
          </w:p>
        </w:tc>
      </w:tr>
    </w:tbl>
    <w:p w14:paraId="3A2FA896"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39F52ADA"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200" w:type="dxa"/>
              <w:bottom w:w="100" w:type="dxa"/>
              <w:right w:w="200" w:type="dxa"/>
            </w:tcMar>
          </w:tcPr>
          <w:p w14:paraId="516361A6" w14:textId="77777777" w:rsidR="00E26003" w:rsidRDefault="0043140E">
            <w:pPr>
              <w:spacing w:after="40"/>
            </w:pPr>
            <w:r>
              <w:rPr>
                <w:b/>
                <w:bCs/>
                <w:color w:val="666666"/>
                <w:sz w:val="18"/>
                <w:szCs w:val="18"/>
              </w:rPr>
              <w:t>EXAMPLE PROMPT</w:t>
            </w:r>
          </w:p>
          <w:p w14:paraId="6CA6115E" w14:textId="77777777" w:rsidR="00E26003" w:rsidRDefault="0043140E">
            <w:r>
              <w:rPr>
                <w:i/>
                <w:iCs/>
                <w:sz w:val="21"/>
                <w:szCs w:val="21"/>
              </w:rPr>
              <w:t>[Follow-up] Score ALL 15 suppliers on overall risk considering: single-source status, spend concentration, lead time, disruption history, and financial health. Who should I be most worried about beyond this hurricane?</w:t>
            </w:r>
          </w:p>
        </w:tc>
      </w:tr>
    </w:tbl>
    <w:p w14:paraId="0D79AFA9"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30766784"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200" w:type="dxa"/>
              <w:bottom w:w="100" w:type="dxa"/>
              <w:right w:w="200" w:type="dxa"/>
            </w:tcMar>
          </w:tcPr>
          <w:p w14:paraId="10549E4B" w14:textId="77777777" w:rsidR="00E26003" w:rsidRDefault="0043140E">
            <w:pPr>
              <w:spacing w:after="40"/>
            </w:pPr>
            <w:r>
              <w:rPr>
                <w:b/>
                <w:bCs/>
                <w:color w:val="666666"/>
                <w:sz w:val="18"/>
                <w:szCs w:val="18"/>
              </w:rPr>
              <w:t>EXAMPLE PROMPT</w:t>
            </w:r>
          </w:p>
          <w:p w14:paraId="19496A0E" w14:textId="77777777" w:rsidR="00E26003" w:rsidRDefault="0043140E">
            <w:r>
              <w:rPr>
                <w:i/>
                <w:iCs/>
                <w:sz w:val="21"/>
                <w:szCs w:val="21"/>
              </w:rPr>
              <w:t>[Follow-up] Create a one-page executive summary for the C-suite with total exposure by risk level (red/yellow/green), top 3 actions, and a 30-day timeline.</w:t>
            </w:r>
          </w:p>
        </w:tc>
      </w:tr>
    </w:tbl>
    <w:p w14:paraId="496DF0EB"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03BE8824" w14:textId="77777777">
        <w:tblPrEx>
          <w:tblCellMar>
            <w:top w:w="0" w:type="dxa"/>
            <w:bottom w:w="0" w:type="dxa"/>
          </w:tblCellMar>
        </w:tblPrEx>
        <w:tc>
          <w:tcPr>
            <w:tcW w:w="9360" w:type="dxa"/>
            <w:tcBorders>
              <w:top w:val="single" w:sz="4" w:space="0" w:color="2E8B8B"/>
              <w:left w:val="single" w:sz="1" w:space="0" w:color="CCCCCC"/>
              <w:bottom w:val="single" w:sz="1" w:space="0" w:color="CCCCCC"/>
              <w:right w:val="single" w:sz="1" w:space="0" w:color="CCCCCC"/>
            </w:tcBorders>
            <w:shd w:val="clear" w:color="auto" w:fill="F0F7FA"/>
            <w:tcMar>
              <w:top w:w="120" w:type="dxa"/>
              <w:left w:w="200" w:type="dxa"/>
              <w:bottom w:w="120" w:type="dxa"/>
              <w:right w:w="200" w:type="dxa"/>
            </w:tcMar>
          </w:tcPr>
          <w:p w14:paraId="19C04988" w14:textId="77777777" w:rsidR="00E26003" w:rsidRDefault="0043140E">
            <w:pPr>
              <w:spacing w:after="60"/>
            </w:pPr>
            <w:r>
              <w:rPr>
                <w:b/>
                <w:bCs/>
                <w:color w:val="2E8B8B"/>
              </w:rPr>
              <w:lastRenderedPageBreak/>
              <w:t xml:space="preserve">What to Look </w:t>
            </w:r>
            <w:proofErr w:type="gramStart"/>
            <w:r>
              <w:rPr>
                <w:b/>
                <w:bCs/>
                <w:color w:val="2E8B8B"/>
              </w:rPr>
              <w:t>For</w:t>
            </w:r>
            <w:proofErr w:type="gramEnd"/>
            <w:r>
              <w:rPr>
                <w:b/>
                <w:bCs/>
                <w:color w:val="2E8B8B"/>
              </w:rPr>
              <w:t xml:space="preserve"> in the Output</w:t>
            </w:r>
          </w:p>
          <w:p w14:paraId="00D197F0" w14:textId="77777777" w:rsidR="00E26003" w:rsidRDefault="0043140E">
            <w:proofErr w:type="gramStart"/>
            <w:r>
              <w:rPr>
                <w:sz w:val="21"/>
                <w:szCs w:val="21"/>
              </w:rPr>
              <w:t>The AI</w:t>
            </w:r>
            <w:proofErr w:type="gramEnd"/>
            <w:r>
              <w:rPr>
                <w:sz w:val="21"/>
                <w:szCs w:val="21"/>
              </w:rPr>
              <w:t xml:space="preserve"> should identify 5 Gulf Coast suppliers (SUP-001, 002, 003, 004, 015). It should flag SUP-001 and SUP-004 as critical single-source risks with no backup. Total Gulf Coast exposure is approximately $7.1M. SUP-004 is the scariest: single-source, worst disruption history, AND the lowest financial health score.</w:t>
            </w:r>
          </w:p>
        </w:tc>
      </w:tr>
    </w:tbl>
    <w:p w14:paraId="3F79782A" w14:textId="77777777" w:rsidR="00E26003" w:rsidRDefault="0043140E">
      <w:r>
        <w:br w:type="page"/>
      </w:r>
    </w:p>
    <w:p w14:paraId="3203B33E" w14:textId="77777777" w:rsidR="00E26003" w:rsidRDefault="0043140E">
      <w:pPr>
        <w:pStyle w:val="Heading1"/>
      </w:pPr>
      <w:r>
        <w:lastRenderedPageBreak/>
        <w:t>Dataset 3: The Process Detective</w:t>
      </w:r>
    </w:p>
    <w:p w14:paraId="53000CCA" w14:textId="77777777" w:rsidR="00E26003" w:rsidRDefault="0043140E">
      <w:pPr>
        <w:pStyle w:val="Heading2"/>
      </w:pPr>
      <w:r>
        <w:t>Cycle Time Analysis from Fulfillment Data</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0C247E82"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0F7FA"/>
            <w:tcMar>
              <w:top w:w="100" w:type="dxa"/>
              <w:left w:w="200" w:type="dxa"/>
              <w:bottom w:w="100" w:type="dxa"/>
              <w:right w:w="200" w:type="dxa"/>
            </w:tcMar>
          </w:tcPr>
          <w:p w14:paraId="43F79539" w14:textId="77777777" w:rsidR="00E26003" w:rsidRDefault="0043140E">
            <w:r>
              <w:rPr>
                <w:sz w:val="20"/>
                <w:szCs w:val="20"/>
              </w:rPr>
              <w:t xml:space="preserve">File: </w:t>
            </w:r>
            <w:proofErr w:type="gramStart"/>
            <w:r>
              <w:rPr>
                <w:sz w:val="20"/>
                <w:szCs w:val="20"/>
              </w:rPr>
              <w:t>Dataset3_Fulfillment_Process_Log.xlsx  |</w:t>
            </w:r>
            <w:proofErr w:type="gramEnd"/>
            <w:r>
              <w:rPr>
                <w:sz w:val="20"/>
                <w:szCs w:val="20"/>
              </w:rPr>
              <w:t xml:space="preserve">  Tabs: Order Fulfillment Log, Facility </w:t>
            </w:r>
            <w:proofErr w:type="gramStart"/>
            <w:r>
              <w:rPr>
                <w:sz w:val="20"/>
                <w:szCs w:val="20"/>
              </w:rPr>
              <w:t>Info  |</w:t>
            </w:r>
            <w:proofErr w:type="gramEnd"/>
            <w:r>
              <w:rPr>
                <w:sz w:val="20"/>
                <w:szCs w:val="20"/>
              </w:rPr>
              <w:t xml:space="preserve">  200 orders</w:t>
            </w:r>
          </w:p>
        </w:tc>
      </w:tr>
    </w:tbl>
    <w:p w14:paraId="6F15E9AF" w14:textId="77777777" w:rsidR="00E26003" w:rsidRDefault="00E26003">
      <w:pPr>
        <w:spacing w:after="120"/>
      </w:pPr>
    </w:p>
    <w:p w14:paraId="36B2E213" w14:textId="77777777" w:rsidR="00E26003" w:rsidRDefault="0043140E">
      <w:pPr>
        <w:pStyle w:val="Heading3"/>
      </w:pPr>
      <w:r>
        <w:t>The Scenario</w:t>
      </w:r>
    </w:p>
    <w:p w14:paraId="0797C45A" w14:textId="77777777" w:rsidR="00E26003" w:rsidRDefault="0043140E">
      <w:pPr>
        <w:spacing w:after="120"/>
      </w:pPr>
      <w:r>
        <w:t>You're an operations analyst at Great Lakes Fulfillment Center, a 3PL warehouse in Erie. Average order-to-ship time has crept from 4 hours to 6.5 hours. You've been given a log of 200 recent orders with timestamps at every step: order received, pick started/complete, pack started/complete, QC started/complete, ship label, and shipped. Your boss wants to know where time is being lost.</w:t>
      </w:r>
    </w:p>
    <w:p w14:paraId="6454752E" w14:textId="77777777" w:rsidR="00E26003" w:rsidRDefault="0043140E">
      <w:pPr>
        <w:spacing w:after="120"/>
      </w:pPr>
      <w:r>
        <w:rPr>
          <w:b/>
          <w:bCs/>
        </w:rPr>
        <w:t xml:space="preserve">The warehouse manager needs to know: </w:t>
      </w:r>
      <w:r>
        <w:t>What's the bottleneck? And what's the fastest fix?</w:t>
      </w:r>
    </w:p>
    <w:p w14:paraId="1720404D" w14:textId="77777777" w:rsidR="00E26003" w:rsidRDefault="0043140E">
      <w:pPr>
        <w:pStyle w:val="Heading3"/>
      </w:pPr>
      <w:r>
        <w:t>OSCM Concepts You'll Apply</w:t>
      </w:r>
    </w:p>
    <w:p w14:paraId="4B4F949A" w14:textId="77777777" w:rsidR="00E26003" w:rsidRDefault="0043140E">
      <w:pPr>
        <w:pStyle w:val="ListParagraph"/>
        <w:numPr>
          <w:ilvl w:val="0"/>
          <w:numId w:val="2"/>
        </w:numPr>
        <w:spacing w:after="60"/>
      </w:pPr>
      <w:r>
        <w:rPr>
          <w:b/>
          <w:bCs/>
        </w:rPr>
        <w:t xml:space="preserve">Process analysis and cycle time </w:t>
      </w:r>
      <w:r>
        <w:t>(</w:t>
      </w:r>
      <w:proofErr w:type="gramStart"/>
      <w:r>
        <w:t>Ch11) —</w:t>
      </w:r>
      <w:proofErr w:type="gramEnd"/>
      <w:r>
        <w:t xml:space="preserve"> calculating time at each workstation and total throughput time</w:t>
      </w:r>
    </w:p>
    <w:p w14:paraId="4704AE7D" w14:textId="77777777" w:rsidR="00E26003" w:rsidRDefault="0043140E">
      <w:pPr>
        <w:pStyle w:val="ListParagraph"/>
        <w:numPr>
          <w:ilvl w:val="0"/>
          <w:numId w:val="2"/>
        </w:numPr>
        <w:spacing w:after="60"/>
      </w:pPr>
      <w:r>
        <w:rPr>
          <w:b/>
          <w:bCs/>
        </w:rPr>
        <w:t xml:space="preserve">Bottleneck identification </w:t>
      </w:r>
      <w:r>
        <w:t>(</w:t>
      </w:r>
      <w:proofErr w:type="gramStart"/>
      <w:r>
        <w:t>Ch11) —</w:t>
      </w:r>
      <w:proofErr w:type="gramEnd"/>
      <w:r>
        <w:t xml:space="preserve"> finding the step that constrains total system output</w:t>
      </w:r>
    </w:p>
    <w:p w14:paraId="19A6C362" w14:textId="77777777" w:rsidR="00E26003" w:rsidRDefault="0043140E">
      <w:pPr>
        <w:pStyle w:val="ListParagraph"/>
        <w:numPr>
          <w:ilvl w:val="0"/>
          <w:numId w:val="2"/>
        </w:numPr>
        <w:spacing w:after="60"/>
      </w:pPr>
      <w:proofErr w:type="spellStart"/>
      <w:r>
        <w:rPr>
          <w:b/>
          <w:bCs/>
        </w:rPr>
        <w:t>Workcenter</w:t>
      </w:r>
      <w:proofErr w:type="spellEnd"/>
      <w:r>
        <w:rPr>
          <w:b/>
          <w:bCs/>
        </w:rPr>
        <w:t xml:space="preserve"> scheduling </w:t>
      </w:r>
      <w:r>
        <w:t>(</w:t>
      </w:r>
      <w:proofErr w:type="gramStart"/>
      <w:r>
        <w:t>Ch22) —</w:t>
      </w:r>
      <w:proofErr w:type="gramEnd"/>
      <w:r>
        <w:t xml:space="preserve"> understanding how job sequencing and shift patterns affect flow</w:t>
      </w:r>
    </w:p>
    <w:p w14:paraId="2DA25581" w14:textId="77777777" w:rsidR="00E26003" w:rsidRDefault="0043140E">
      <w:pPr>
        <w:pStyle w:val="ListParagraph"/>
        <w:numPr>
          <w:ilvl w:val="0"/>
          <w:numId w:val="2"/>
        </w:numPr>
        <w:spacing w:after="60"/>
      </w:pPr>
      <w:r>
        <w:rPr>
          <w:b/>
          <w:bCs/>
        </w:rPr>
        <w:t xml:space="preserve">Theory of Constraints thinking </w:t>
      </w:r>
      <w:r>
        <w:t>(</w:t>
      </w:r>
      <w:proofErr w:type="gramStart"/>
      <w:r>
        <w:t>Ch22S) —</w:t>
      </w:r>
      <w:proofErr w:type="gramEnd"/>
      <w:r>
        <w:t xml:space="preserve"> the system can only move as fast as its slowest step</w:t>
      </w:r>
    </w:p>
    <w:p w14:paraId="47B6F39B" w14:textId="77777777" w:rsidR="00E26003" w:rsidRDefault="0043140E">
      <w:pPr>
        <w:pStyle w:val="Heading3"/>
      </w:pPr>
      <w:r>
        <w:t>What to Ask the AI</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4D97AE14"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200" w:type="dxa"/>
              <w:bottom w:w="100" w:type="dxa"/>
              <w:right w:w="200" w:type="dxa"/>
            </w:tcMar>
          </w:tcPr>
          <w:p w14:paraId="50AC4E8F" w14:textId="77777777" w:rsidR="00E26003" w:rsidRDefault="0043140E">
            <w:pPr>
              <w:spacing w:after="40"/>
            </w:pPr>
            <w:r>
              <w:rPr>
                <w:b/>
                <w:bCs/>
                <w:color w:val="666666"/>
                <w:sz w:val="18"/>
                <w:szCs w:val="18"/>
              </w:rPr>
              <w:t>EXAMPLE PROMPT</w:t>
            </w:r>
          </w:p>
          <w:p w14:paraId="7D4EA833" w14:textId="77777777" w:rsidR="00E26003" w:rsidRDefault="0043140E">
            <w:r>
              <w:rPr>
                <w:i/>
                <w:iCs/>
                <w:sz w:val="21"/>
                <w:szCs w:val="21"/>
              </w:rPr>
              <w:t xml:space="preserve">I'm an operations analyst at a fulfillment center. Order-to-ship time has increased from 4 to 6.5 hours. I've uploaded 200 orders with timestamps at every step. Calculate average time at each process step (waiting + processing). Break down wait time vs. processing time. Check if performance varies by day of week, time of day, product type, or individual worker. What percentage of Express orders </w:t>
            </w:r>
            <w:proofErr w:type="gramStart"/>
            <w:r>
              <w:rPr>
                <w:i/>
                <w:iCs/>
                <w:sz w:val="21"/>
                <w:szCs w:val="21"/>
              </w:rPr>
              <w:t>meet</w:t>
            </w:r>
            <w:proofErr w:type="gramEnd"/>
            <w:r>
              <w:rPr>
                <w:i/>
                <w:iCs/>
                <w:sz w:val="21"/>
                <w:szCs w:val="21"/>
              </w:rPr>
              <w:t xml:space="preserve"> our 4-hour SLA? Give me the top 3 fixes.</w:t>
            </w:r>
          </w:p>
        </w:tc>
      </w:tr>
    </w:tbl>
    <w:p w14:paraId="4EFE115A"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77230535"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200" w:type="dxa"/>
              <w:bottom w:w="100" w:type="dxa"/>
              <w:right w:w="200" w:type="dxa"/>
            </w:tcMar>
          </w:tcPr>
          <w:p w14:paraId="03EC8C9B" w14:textId="77777777" w:rsidR="00E26003" w:rsidRDefault="0043140E">
            <w:pPr>
              <w:spacing w:after="40"/>
            </w:pPr>
            <w:r>
              <w:rPr>
                <w:b/>
                <w:bCs/>
                <w:color w:val="666666"/>
                <w:sz w:val="18"/>
                <w:szCs w:val="18"/>
              </w:rPr>
              <w:t>EXAMPLE PROMPT</w:t>
            </w:r>
          </w:p>
          <w:p w14:paraId="24DAC0CC" w14:textId="77777777" w:rsidR="00E26003" w:rsidRDefault="0043140E">
            <w:r>
              <w:rPr>
                <w:i/>
                <w:iCs/>
                <w:sz w:val="21"/>
                <w:szCs w:val="21"/>
              </w:rPr>
              <w:t xml:space="preserve">[Follow-up] QC Inspector Q-303 seems slower. But compare their defect catch rate to Q-301 and Q-302. Is Q-303 </w:t>
            </w:r>
            <w:proofErr w:type="gramStart"/>
            <w:r>
              <w:rPr>
                <w:i/>
                <w:iCs/>
                <w:sz w:val="21"/>
                <w:szCs w:val="21"/>
              </w:rPr>
              <w:t>actually a</w:t>
            </w:r>
            <w:proofErr w:type="gramEnd"/>
            <w:r>
              <w:rPr>
                <w:i/>
                <w:iCs/>
                <w:sz w:val="21"/>
                <w:szCs w:val="21"/>
              </w:rPr>
              <w:t xml:space="preserve"> problem, or are the others letting defects through? What's the </w:t>
            </w:r>
            <w:proofErr w:type="gramStart"/>
            <w:r>
              <w:rPr>
                <w:i/>
                <w:iCs/>
                <w:sz w:val="21"/>
                <w:szCs w:val="21"/>
              </w:rPr>
              <w:t>cost</w:t>
            </w:r>
            <w:proofErr w:type="gramEnd"/>
            <w:r>
              <w:rPr>
                <w:i/>
                <w:iCs/>
                <w:sz w:val="21"/>
                <w:szCs w:val="21"/>
              </w:rPr>
              <w:t xml:space="preserve"> trade-off?</w:t>
            </w:r>
          </w:p>
        </w:tc>
      </w:tr>
    </w:tbl>
    <w:p w14:paraId="158BBDD0"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560D6D34"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200" w:type="dxa"/>
              <w:bottom w:w="100" w:type="dxa"/>
              <w:right w:w="200" w:type="dxa"/>
            </w:tcMar>
          </w:tcPr>
          <w:p w14:paraId="2CFD9C45" w14:textId="77777777" w:rsidR="00E26003" w:rsidRDefault="0043140E">
            <w:pPr>
              <w:spacing w:after="40"/>
            </w:pPr>
            <w:r>
              <w:rPr>
                <w:b/>
                <w:bCs/>
                <w:color w:val="666666"/>
                <w:sz w:val="18"/>
                <w:szCs w:val="18"/>
              </w:rPr>
              <w:t>EXAMPLE PROMPT</w:t>
            </w:r>
          </w:p>
          <w:p w14:paraId="1860D664" w14:textId="77777777" w:rsidR="00E26003" w:rsidRDefault="0043140E">
            <w:r>
              <w:rPr>
                <w:i/>
                <w:iCs/>
                <w:sz w:val="21"/>
                <w:szCs w:val="21"/>
              </w:rPr>
              <w:t>[Follow-up] If I can make ONE change with zero budget, what has the biggest impact? If I get one new hire, where should they go — picking, packing, or QC? Show me the math.</w:t>
            </w:r>
          </w:p>
        </w:tc>
      </w:tr>
    </w:tbl>
    <w:p w14:paraId="5C234A8A"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04321AEE" w14:textId="77777777">
        <w:tblPrEx>
          <w:tblCellMar>
            <w:top w:w="0" w:type="dxa"/>
            <w:bottom w:w="0" w:type="dxa"/>
          </w:tblCellMar>
        </w:tblPrEx>
        <w:tc>
          <w:tcPr>
            <w:tcW w:w="9360" w:type="dxa"/>
            <w:tcBorders>
              <w:top w:val="single" w:sz="4" w:space="0" w:color="2E8B8B"/>
              <w:left w:val="single" w:sz="1" w:space="0" w:color="CCCCCC"/>
              <w:bottom w:val="single" w:sz="1" w:space="0" w:color="CCCCCC"/>
              <w:right w:val="single" w:sz="1" w:space="0" w:color="CCCCCC"/>
            </w:tcBorders>
            <w:shd w:val="clear" w:color="auto" w:fill="F0F7FA"/>
            <w:tcMar>
              <w:top w:w="120" w:type="dxa"/>
              <w:left w:w="200" w:type="dxa"/>
              <w:bottom w:w="120" w:type="dxa"/>
              <w:right w:w="200" w:type="dxa"/>
            </w:tcMar>
          </w:tcPr>
          <w:p w14:paraId="50EF8A7D" w14:textId="77777777" w:rsidR="00E26003" w:rsidRDefault="0043140E">
            <w:pPr>
              <w:spacing w:after="60"/>
            </w:pPr>
            <w:r>
              <w:rPr>
                <w:b/>
                <w:bCs/>
                <w:color w:val="2E8B8B"/>
              </w:rPr>
              <w:t xml:space="preserve">What to Look </w:t>
            </w:r>
            <w:proofErr w:type="gramStart"/>
            <w:r>
              <w:rPr>
                <w:b/>
                <w:bCs/>
                <w:color w:val="2E8B8B"/>
              </w:rPr>
              <w:t>For</w:t>
            </w:r>
            <w:proofErr w:type="gramEnd"/>
            <w:r>
              <w:rPr>
                <w:b/>
                <w:bCs/>
                <w:color w:val="2E8B8B"/>
              </w:rPr>
              <w:t xml:space="preserve"> in the Output</w:t>
            </w:r>
          </w:p>
          <w:p w14:paraId="10A0CF01" w14:textId="77777777" w:rsidR="00E26003" w:rsidRDefault="0043140E">
            <w:r>
              <w:rPr>
                <w:sz w:val="21"/>
                <w:szCs w:val="21"/>
              </w:rPr>
              <w:lastRenderedPageBreak/>
              <w:t>The AI should find that the packing station queue is the #1 bottleneck (especially 11AM-2PM when morning picks all arrive at once). It should flag Picker P-104 as significantly slower (new hire). The QC Inspector Q-303 dilemma is the discussion goldmine: slower but catches 3x more defects. There's no "right" answer there — it's a quality vs. speed trade-off.</w:t>
            </w:r>
          </w:p>
        </w:tc>
      </w:tr>
    </w:tbl>
    <w:p w14:paraId="113FCD78" w14:textId="77777777" w:rsidR="00E26003" w:rsidRDefault="0043140E">
      <w:r>
        <w:lastRenderedPageBreak/>
        <w:br w:type="page"/>
      </w:r>
    </w:p>
    <w:p w14:paraId="57BA2020" w14:textId="77777777" w:rsidR="00E26003" w:rsidRDefault="0043140E">
      <w:pPr>
        <w:pStyle w:val="Heading1"/>
      </w:pPr>
      <w:r>
        <w:lastRenderedPageBreak/>
        <w:t>Dataset 4: The Inventory Balancing Act</w:t>
      </w:r>
    </w:p>
    <w:p w14:paraId="1A6F59EC" w14:textId="77777777" w:rsidR="00E26003" w:rsidRDefault="0043140E">
      <w:pPr>
        <w:pStyle w:val="Heading2"/>
      </w:pPr>
      <w:r>
        <w:t>ABC Analysis, EOQ, and the Warehouse Crunch</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7D5ADE74"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0F7FA"/>
            <w:tcMar>
              <w:top w:w="100" w:type="dxa"/>
              <w:left w:w="200" w:type="dxa"/>
              <w:bottom w:w="100" w:type="dxa"/>
              <w:right w:w="200" w:type="dxa"/>
            </w:tcMar>
          </w:tcPr>
          <w:p w14:paraId="3CD97499" w14:textId="77777777" w:rsidR="00E26003" w:rsidRDefault="0043140E">
            <w:r>
              <w:rPr>
                <w:sz w:val="20"/>
                <w:szCs w:val="20"/>
              </w:rPr>
              <w:t xml:space="preserve">File: </w:t>
            </w:r>
            <w:proofErr w:type="gramStart"/>
            <w:r>
              <w:rPr>
                <w:sz w:val="20"/>
                <w:szCs w:val="20"/>
              </w:rPr>
              <w:t>Dataset4_Inventory_SKU_Data.xlsx  |</w:t>
            </w:r>
            <w:proofErr w:type="gramEnd"/>
            <w:r>
              <w:rPr>
                <w:sz w:val="20"/>
                <w:szCs w:val="20"/>
              </w:rPr>
              <w:t xml:space="preserve">  Tabs: Inventory Data, Company </w:t>
            </w:r>
            <w:proofErr w:type="gramStart"/>
            <w:r>
              <w:rPr>
                <w:sz w:val="20"/>
                <w:szCs w:val="20"/>
              </w:rPr>
              <w:t>Context  |</w:t>
            </w:r>
            <w:proofErr w:type="gramEnd"/>
            <w:r>
              <w:rPr>
                <w:sz w:val="20"/>
                <w:szCs w:val="20"/>
              </w:rPr>
              <w:t xml:space="preserve">  50 SKUs</w:t>
            </w:r>
          </w:p>
        </w:tc>
      </w:tr>
    </w:tbl>
    <w:p w14:paraId="22151648" w14:textId="77777777" w:rsidR="00E26003" w:rsidRDefault="00E26003">
      <w:pPr>
        <w:spacing w:after="120"/>
      </w:pPr>
    </w:p>
    <w:p w14:paraId="1E0491AA" w14:textId="77777777" w:rsidR="00E26003" w:rsidRDefault="0043140E">
      <w:pPr>
        <w:pStyle w:val="Heading3"/>
      </w:pPr>
      <w:r>
        <w:t>The Scenario</w:t>
      </w:r>
    </w:p>
    <w:p w14:paraId="3054E181" w14:textId="77777777" w:rsidR="00E26003" w:rsidRDefault="0043140E">
      <w:pPr>
        <w:spacing w:after="120"/>
      </w:pPr>
      <w:r>
        <w:t xml:space="preserve">You're the inventory manager at MedTech Devices (same company as Dataset 2). You have 50 active </w:t>
      </w:r>
      <w:proofErr w:type="gramStart"/>
      <w:r>
        <w:t>SKUs</w:t>
      </w:r>
      <w:proofErr w:type="gramEnd"/>
      <w:r>
        <w:t xml:space="preserve"> and your warehouse is about to lose 30% of usable space for 12 weeks due to roof repairs. FDA rules say you can't use external storage for Class II medical device components. You need to figure out what to keep, what to cut, and how to reorder smarter.</w:t>
      </w:r>
    </w:p>
    <w:p w14:paraId="435BD4ED" w14:textId="77777777" w:rsidR="00E26003" w:rsidRDefault="0043140E">
      <w:pPr>
        <w:spacing w:after="120"/>
      </w:pPr>
      <w:r>
        <w:rPr>
          <w:b/>
          <w:bCs/>
        </w:rPr>
        <w:t xml:space="preserve">Leadership needs to know: </w:t>
      </w:r>
      <w:r>
        <w:t>Which items are critical, which are overstocked, and how do we survive with 30% less space?</w:t>
      </w:r>
    </w:p>
    <w:p w14:paraId="35045161" w14:textId="77777777" w:rsidR="00E26003" w:rsidRDefault="0043140E">
      <w:pPr>
        <w:pStyle w:val="Heading3"/>
      </w:pPr>
      <w:r>
        <w:t>OSCM Concepts You'll Apply</w:t>
      </w:r>
    </w:p>
    <w:p w14:paraId="01B2C272" w14:textId="77777777" w:rsidR="00E26003" w:rsidRDefault="0043140E">
      <w:pPr>
        <w:pStyle w:val="ListParagraph"/>
        <w:numPr>
          <w:ilvl w:val="0"/>
          <w:numId w:val="2"/>
        </w:numPr>
        <w:spacing w:after="60"/>
      </w:pPr>
      <w:r>
        <w:rPr>
          <w:b/>
          <w:bCs/>
        </w:rPr>
        <w:t xml:space="preserve">ABC analysis </w:t>
      </w:r>
      <w:r>
        <w:t>(</w:t>
      </w:r>
      <w:proofErr w:type="gramStart"/>
      <w:r>
        <w:t>Ch20) —</w:t>
      </w:r>
      <w:proofErr w:type="gramEnd"/>
      <w:r>
        <w:t xml:space="preserve"> classifying inventory by dollar usage to focus attention on the vital few</w:t>
      </w:r>
    </w:p>
    <w:p w14:paraId="41DA387A" w14:textId="77777777" w:rsidR="00E26003" w:rsidRDefault="0043140E">
      <w:pPr>
        <w:pStyle w:val="ListParagraph"/>
        <w:numPr>
          <w:ilvl w:val="0"/>
          <w:numId w:val="2"/>
        </w:numPr>
        <w:spacing w:after="60"/>
      </w:pPr>
      <w:r>
        <w:rPr>
          <w:b/>
          <w:bCs/>
        </w:rPr>
        <w:t xml:space="preserve">Economic Order Quantity </w:t>
      </w:r>
      <w:r>
        <w:t>(</w:t>
      </w:r>
      <w:proofErr w:type="gramStart"/>
      <w:r>
        <w:t>Ch20) —</w:t>
      </w:r>
      <w:proofErr w:type="gramEnd"/>
      <w:r>
        <w:t xml:space="preserve"> calculating optimal order size that minimizes total holding + ordering costs</w:t>
      </w:r>
    </w:p>
    <w:p w14:paraId="6BB5687A" w14:textId="77777777" w:rsidR="00E26003" w:rsidRDefault="0043140E">
      <w:pPr>
        <w:pStyle w:val="ListParagraph"/>
        <w:numPr>
          <w:ilvl w:val="0"/>
          <w:numId w:val="2"/>
        </w:numPr>
        <w:spacing w:after="60"/>
      </w:pPr>
      <w:r>
        <w:rPr>
          <w:b/>
          <w:bCs/>
        </w:rPr>
        <w:t xml:space="preserve">Reorder point and safety stock </w:t>
      </w:r>
      <w:r>
        <w:t>(</w:t>
      </w:r>
      <w:proofErr w:type="gramStart"/>
      <w:r>
        <w:t>Ch20) —</w:t>
      </w:r>
      <w:proofErr w:type="gramEnd"/>
      <w:r>
        <w:t xml:space="preserve"> determining when to place orders to avoid stockouts</w:t>
      </w:r>
    </w:p>
    <w:p w14:paraId="2975FE18" w14:textId="77777777" w:rsidR="00E26003" w:rsidRDefault="0043140E">
      <w:pPr>
        <w:pStyle w:val="ListParagraph"/>
        <w:numPr>
          <w:ilvl w:val="0"/>
          <w:numId w:val="2"/>
        </w:numPr>
        <w:spacing w:after="60"/>
      </w:pPr>
      <w:r>
        <w:rPr>
          <w:b/>
          <w:bCs/>
        </w:rPr>
        <w:t xml:space="preserve">Lean inventory thinking </w:t>
      </w:r>
      <w:r>
        <w:t>(</w:t>
      </w:r>
      <w:proofErr w:type="gramStart"/>
      <w:r>
        <w:t>Ch14) —</w:t>
      </w:r>
      <w:proofErr w:type="gramEnd"/>
      <w:r>
        <w:t xml:space="preserve"> reducing waste in inventory while maintaining service levels</w:t>
      </w:r>
    </w:p>
    <w:p w14:paraId="2EA1963E" w14:textId="77777777" w:rsidR="00E26003" w:rsidRDefault="0043140E">
      <w:pPr>
        <w:pStyle w:val="Heading3"/>
      </w:pPr>
      <w:r>
        <w:t>What to Ask the AI</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02DB1188"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200" w:type="dxa"/>
              <w:bottom w:w="100" w:type="dxa"/>
              <w:right w:w="200" w:type="dxa"/>
            </w:tcMar>
          </w:tcPr>
          <w:p w14:paraId="080D92DB" w14:textId="77777777" w:rsidR="00E26003" w:rsidRDefault="0043140E">
            <w:pPr>
              <w:spacing w:after="40"/>
            </w:pPr>
            <w:r>
              <w:rPr>
                <w:b/>
                <w:bCs/>
                <w:color w:val="666666"/>
                <w:sz w:val="18"/>
                <w:szCs w:val="18"/>
              </w:rPr>
              <w:t>EXAMPLE PROMPT</w:t>
            </w:r>
          </w:p>
          <w:p w14:paraId="0BC7963B" w14:textId="77777777" w:rsidR="00E26003" w:rsidRDefault="0043140E">
            <w:r>
              <w:rPr>
                <w:i/>
                <w:iCs/>
                <w:sz w:val="21"/>
                <w:szCs w:val="21"/>
              </w:rPr>
              <w:t>I'm the inventory manager at MedTech Devices. I've uploaded our 50-SKU inventory data. Perform a full ABC analysis based on annual dollar usage. Create a Pareto chart. Calculate EOQ for each A-item using: EOQ = sqrt(2DS/H). Compare current stock to EOQ and flag items significantly overstocked or understocked. Identify any items where current stock won't last through the lead time.</w:t>
            </w:r>
          </w:p>
        </w:tc>
      </w:tr>
    </w:tbl>
    <w:p w14:paraId="293C3572"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7D0F8BA6"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200" w:type="dxa"/>
              <w:bottom w:w="100" w:type="dxa"/>
              <w:right w:w="200" w:type="dxa"/>
            </w:tcMar>
          </w:tcPr>
          <w:p w14:paraId="05DB223F" w14:textId="77777777" w:rsidR="00E26003" w:rsidRDefault="0043140E">
            <w:pPr>
              <w:spacing w:after="40"/>
            </w:pPr>
            <w:r>
              <w:rPr>
                <w:b/>
                <w:bCs/>
                <w:color w:val="666666"/>
                <w:sz w:val="18"/>
                <w:szCs w:val="18"/>
              </w:rPr>
              <w:t>EXAMPLE PROMPT</w:t>
            </w:r>
          </w:p>
          <w:p w14:paraId="42BD8E79" w14:textId="77777777" w:rsidR="00E26003" w:rsidRDefault="0043140E">
            <w:r>
              <w:rPr>
                <w:i/>
                <w:iCs/>
                <w:sz w:val="21"/>
                <w:szCs w:val="21"/>
              </w:rPr>
              <w:t>[Follow-up] Our warehouse is losing 30% of space for 12 weeks. We can't use external storage (FDA compliance). Given the ABC analysis, which items do we reduce, which absolutely cannot be touched, and what's our revised ordering strategy?</w:t>
            </w:r>
          </w:p>
        </w:tc>
      </w:tr>
    </w:tbl>
    <w:p w14:paraId="586D5B63"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1DAE6E24"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200" w:type="dxa"/>
              <w:bottom w:w="100" w:type="dxa"/>
              <w:right w:w="200" w:type="dxa"/>
            </w:tcMar>
          </w:tcPr>
          <w:p w14:paraId="7657B702" w14:textId="77777777" w:rsidR="00E26003" w:rsidRDefault="0043140E">
            <w:pPr>
              <w:spacing w:after="40"/>
            </w:pPr>
            <w:r>
              <w:rPr>
                <w:b/>
                <w:bCs/>
                <w:color w:val="666666"/>
                <w:sz w:val="18"/>
                <w:szCs w:val="18"/>
              </w:rPr>
              <w:t>EXAMPLE PROMPT</w:t>
            </w:r>
          </w:p>
          <w:p w14:paraId="1E14C3F6" w14:textId="77777777" w:rsidR="00E26003" w:rsidRDefault="0043140E">
            <w:r>
              <w:rPr>
                <w:i/>
                <w:iCs/>
                <w:sz w:val="21"/>
                <w:szCs w:val="21"/>
              </w:rPr>
              <w:t>[Follow-up] Create a one-page dashboard summary: total inventory value, ABC split pie chart, top 5 items to reduce, top 5 to increase, and estimated annual savings from optimizing to EOQ.</w:t>
            </w:r>
          </w:p>
        </w:tc>
      </w:tr>
    </w:tbl>
    <w:p w14:paraId="47C41047"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5B45A909" w14:textId="77777777">
        <w:tblPrEx>
          <w:tblCellMar>
            <w:top w:w="0" w:type="dxa"/>
            <w:bottom w:w="0" w:type="dxa"/>
          </w:tblCellMar>
        </w:tblPrEx>
        <w:tc>
          <w:tcPr>
            <w:tcW w:w="9360" w:type="dxa"/>
            <w:tcBorders>
              <w:top w:val="single" w:sz="4" w:space="0" w:color="2E8B8B"/>
              <w:left w:val="single" w:sz="1" w:space="0" w:color="CCCCCC"/>
              <w:bottom w:val="single" w:sz="1" w:space="0" w:color="CCCCCC"/>
              <w:right w:val="single" w:sz="1" w:space="0" w:color="CCCCCC"/>
            </w:tcBorders>
            <w:shd w:val="clear" w:color="auto" w:fill="F0F7FA"/>
            <w:tcMar>
              <w:top w:w="120" w:type="dxa"/>
              <w:left w:w="200" w:type="dxa"/>
              <w:bottom w:w="120" w:type="dxa"/>
              <w:right w:w="200" w:type="dxa"/>
            </w:tcMar>
          </w:tcPr>
          <w:p w14:paraId="47B14C48" w14:textId="77777777" w:rsidR="00E26003" w:rsidRDefault="0043140E">
            <w:pPr>
              <w:spacing w:after="60"/>
            </w:pPr>
            <w:r>
              <w:rPr>
                <w:b/>
                <w:bCs/>
                <w:color w:val="2E8B8B"/>
              </w:rPr>
              <w:t xml:space="preserve">What to Look </w:t>
            </w:r>
            <w:proofErr w:type="gramStart"/>
            <w:r>
              <w:rPr>
                <w:b/>
                <w:bCs/>
                <w:color w:val="2E8B8B"/>
              </w:rPr>
              <w:t>For</w:t>
            </w:r>
            <w:proofErr w:type="gramEnd"/>
            <w:r>
              <w:rPr>
                <w:b/>
                <w:bCs/>
                <w:color w:val="2E8B8B"/>
              </w:rPr>
              <w:t xml:space="preserve"> in the Output</w:t>
            </w:r>
          </w:p>
          <w:p w14:paraId="77C853D9" w14:textId="77777777" w:rsidR="00E26003" w:rsidRDefault="0043140E">
            <w:r>
              <w:rPr>
                <w:sz w:val="21"/>
                <w:szCs w:val="21"/>
              </w:rPr>
              <w:lastRenderedPageBreak/>
              <w:t>The Pareto chart should show a textbook 80/20 pattern: ~10 A-items drive ~80% of total value. Verify at least one EOQ calculation by hand (the formula is simple). Watch for this critical thinking moment: the AI may recommend cutting C-items like machine screws. But SKU-3001 ($1.85 machine screws) holds together the $285 sensor module. Running out shuts down production. ABC analysis says it's unimportant. Your operations knowledge says otherwise.</w:t>
            </w:r>
          </w:p>
        </w:tc>
      </w:tr>
    </w:tbl>
    <w:p w14:paraId="1A72AC31" w14:textId="77777777" w:rsidR="00E26003" w:rsidRDefault="0043140E">
      <w:r>
        <w:lastRenderedPageBreak/>
        <w:br w:type="page"/>
      </w:r>
    </w:p>
    <w:p w14:paraId="3C44992F" w14:textId="77777777" w:rsidR="00E26003" w:rsidRDefault="0043140E">
      <w:pPr>
        <w:pStyle w:val="Heading1"/>
      </w:pPr>
      <w:r>
        <w:lastRenderedPageBreak/>
        <w:t>Dataset 5: The S&amp;OP Showdown</w:t>
      </w:r>
    </w:p>
    <w:p w14:paraId="2EB5818F" w14:textId="77777777" w:rsidR="00E26003" w:rsidRDefault="0043140E">
      <w:pPr>
        <w:pStyle w:val="Heading2"/>
      </w:pPr>
      <w:r>
        <w:t>Chase vs. Level vs. Hybrid Strategy Comparison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74F73872"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0F7FA"/>
            <w:tcMar>
              <w:top w:w="100" w:type="dxa"/>
              <w:left w:w="200" w:type="dxa"/>
              <w:bottom w:w="100" w:type="dxa"/>
              <w:right w:w="200" w:type="dxa"/>
            </w:tcMar>
          </w:tcPr>
          <w:p w14:paraId="04380A7E" w14:textId="77777777" w:rsidR="00E26003" w:rsidRDefault="0043140E">
            <w:r>
              <w:rPr>
                <w:sz w:val="20"/>
                <w:szCs w:val="20"/>
              </w:rPr>
              <w:t xml:space="preserve">File: </w:t>
            </w:r>
            <w:proofErr w:type="gramStart"/>
            <w:r>
              <w:rPr>
                <w:sz w:val="20"/>
                <w:szCs w:val="20"/>
              </w:rPr>
              <w:t>Dataset5_SOP_ErieGreenWorks.xlsx  |</w:t>
            </w:r>
            <w:proofErr w:type="gramEnd"/>
            <w:r>
              <w:rPr>
                <w:sz w:val="20"/>
                <w:szCs w:val="20"/>
              </w:rPr>
              <w:t xml:space="preserve">  Tabs: Demand &amp; Cost Data, Company Background, Market </w:t>
            </w:r>
            <w:proofErr w:type="gramStart"/>
            <w:r>
              <w:rPr>
                <w:sz w:val="20"/>
                <w:szCs w:val="20"/>
              </w:rPr>
              <w:t>Context  |</w:t>
            </w:r>
            <w:proofErr w:type="gramEnd"/>
            <w:r>
              <w:rPr>
                <w:sz w:val="20"/>
                <w:szCs w:val="20"/>
              </w:rPr>
              <w:t xml:space="preserve">  3 yrs history + forecast</w:t>
            </w:r>
          </w:p>
        </w:tc>
      </w:tr>
    </w:tbl>
    <w:p w14:paraId="4B3D61DA" w14:textId="77777777" w:rsidR="00E26003" w:rsidRDefault="00E26003">
      <w:pPr>
        <w:spacing w:after="120"/>
      </w:pPr>
    </w:p>
    <w:p w14:paraId="0CDFCC87" w14:textId="77777777" w:rsidR="00E26003" w:rsidRDefault="0043140E">
      <w:pPr>
        <w:pStyle w:val="Heading3"/>
      </w:pPr>
      <w:r>
        <w:t>The Scenario</w:t>
      </w:r>
    </w:p>
    <w:p w14:paraId="00B612D7" w14:textId="77777777" w:rsidR="00E26003" w:rsidRDefault="0043140E">
      <w:pPr>
        <w:spacing w:after="120"/>
      </w:pPr>
      <w:r>
        <w:t xml:space="preserve">Erie Green Works is a growing lawn care and landscaping company right here in Erie. Demand is highly seasonal (85% of revenue April-September) and growing 8-10% per year. The owner has 18 </w:t>
      </w:r>
      <w:proofErr w:type="gramStart"/>
      <w:r>
        <w:t>crew-members</w:t>
      </w:r>
      <w:proofErr w:type="gramEnd"/>
      <w:r>
        <w:t xml:space="preserve"> and can't cover peak demand. Last summer they turned away 35+ potential customers. The big question: hire up for peak and carry costs in winter, or stay lean and flex with overtime and subcontractors?</w:t>
      </w:r>
    </w:p>
    <w:p w14:paraId="63FD73A2" w14:textId="77777777" w:rsidR="00E26003" w:rsidRDefault="0043140E">
      <w:pPr>
        <w:spacing w:after="120"/>
      </w:pPr>
      <w:r>
        <w:rPr>
          <w:b/>
          <w:bCs/>
        </w:rPr>
        <w:t xml:space="preserve">The owner needs to know: </w:t>
      </w:r>
      <w:r>
        <w:t>Which workforce strategy gives the best balance of cost, quality, and growth capacity?</w:t>
      </w:r>
    </w:p>
    <w:p w14:paraId="0D49EA2B" w14:textId="77777777" w:rsidR="00E26003" w:rsidRDefault="0043140E">
      <w:pPr>
        <w:pStyle w:val="Heading3"/>
      </w:pPr>
      <w:r>
        <w:t>OSCM Concepts You'll Apply</w:t>
      </w:r>
    </w:p>
    <w:p w14:paraId="67A92A2B" w14:textId="77777777" w:rsidR="00E26003" w:rsidRDefault="0043140E">
      <w:pPr>
        <w:pStyle w:val="ListParagraph"/>
        <w:numPr>
          <w:ilvl w:val="0"/>
          <w:numId w:val="2"/>
        </w:numPr>
        <w:spacing w:after="60"/>
      </w:pPr>
      <w:r>
        <w:rPr>
          <w:b/>
          <w:bCs/>
        </w:rPr>
        <w:t xml:space="preserve">Chase strategy </w:t>
      </w:r>
      <w:r>
        <w:t>(</w:t>
      </w:r>
      <w:proofErr w:type="gramStart"/>
      <w:r>
        <w:t>Ch19) —</w:t>
      </w:r>
      <w:proofErr w:type="gramEnd"/>
      <w:r>
        <w:t xml:space="preserve"> hiring and laying off to match demand each period, minimizing idle labor</w:t>
      </w:r>
    </w:p>
    <w:p w14:paraId="5FC39673" w14:textId="77777777" w:rsidR="00E26003" w:rsidRDefault="0043140E">
      <w:pPr>
        <w:pStyle w:val="ListParagraph"/>
        <w:numPr>
          <w:ilvl w:val="0"/>
          <w:numId w:val="2"/>
        </w:numPr>
        <w:spacing w:after="60"/>
      </w:pPr>
      <w:r>
        <w:rPr>
          <w:b/>
          <w:bCs/>
        </w:rPr>
        <w:t xml:space="preserve">Level strategy </w:t>
      </w:r>
      <w:r>
        <w:t>(</w:t>
      </w:r>
      <w:proofErr w:type="gramStart"/>
      <w:r>
        <w:t>Ch19) —</w:t>
      </w:r>
      <w:proofErr w:type="gramEnd"/>
      <w:r>
        <w:t xml:space="preserve"> maintaining a constant workforce and absorbing demand swings with inventory/backlog</w:t>
      </w:r>
    </w:p>
    <w:p w14:paraId="6D6FAA04" w14:textId="77777777" w:rsidR="00E26003" w:rsidRDefault="0043140E">
      <w:pPr>
        <w:pStyle w:val="ListParagraph"/>
        <w:numPr>
          <w:ilvl w:val="0"/>
          <w:numId w:val="2"/>
        </w:numPr>
        <w:spacing w:after="60"/>
      </w:pPr>
      <w:r>
        <w:rPr>
          <w:b/>
          <w:bCs/>
        </w:rPr>
        <w:t xml:space="preserve">Hybrid / mixed strategy </w:t>
      </w:r>
      <w:r>
        <w:t>(</w:t>
      </w:r>
      <w:proofErr w:type="gramStart"/>
      <w:r>
        <w:t>Ch19) —</w:t>
      </w:r>
      <w:proofErr w:type="gramEnd"/>
      <w:r>
        <w:t xml:space="preserve"> combining elements of both with a core team plus seasonal flex</w:t>
      </w:r>
    </w:p>
    <w:p w14:paraId="6FDA5F66" w14:textId="77777777" w:rsidR="00E26003" w:rsidRDefault="0043140E">
      <w:pPr>
        <w:pStyle w:val="ListParagraph"/>
        <w:numPr>
          <w:ilvl w:val="0"/>
          <w:numId w:val="2"/>
        </w:numPr>
        <w:spacing w:after="60"/>
      </w:pPr>
      <w:r>
        <w:rPr>
          <w:b/>
          <w:bCs/>
        </w:rPr>
        <w:t xml:space="preserve">Strategic capacity planning </w:t>
      </w:r>
      <w:r>
        <w:t>(</w:t>
      </w:r>
      <w:proofErr w:type="gramStart"/>
      <w:r>
        <w:t>Ch5) —</w:t>
      </w:r>
      <w:proofErr w:type="gramEnd"/>
      <w:r>
        <w:t xml:space="preserve"> </w:t>
      </w:r>
      <w:proofErr w:type="gramStart"/>
      <w:r>
        <w:t>matching</w:t>
      </w:r>
      <w:proofErr w:type="gramEnd"/>
      <w:r>
        <w:t xml:space="preserve"> capacity to long-term demand trajectory, not just this year</w:t>
      </w:r>
    </w:p>
    <w:p w14:paraId="278AC750" w14:textId="77777777" w:rsidR="00E26003" w:rsidRDefault="0043140E">
      <w:pPr>
        <w:pStyle w:val="Heading3"/>
      </w:pPr>
      <w:r>
        <w:t>What to Ask the AI</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12768566"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200" w:type="dxa"/>
              <w:bottom w:w="100" w:type="dxa"/>
              <w:right w:w="200" w:type="dxa"/>
            </w:tcMar>
          </w:tcPr>
          <w:p w14:paraId="120D1A43" w14:textId="77777777" w:rsidR="00E26003" w:rsidRDefault="0043140E">
            <w:pPr>
              <w:spacing w:after="40"/>
            </w:pPr>
            <w:r>
              <w:rPr>
                <w:b/>
                <w:bCs/>
                <w:color w:val="666666"/>
                <w:sz w:val="18"/>
                <w:szCs w:val="18"/>
              </w:rPr>
              <w:t>EXAMPLE PROMPT</w:t>
            </w:r>
          </w:p>
          <w:p w14:paraId="1BB539C9" w14:textId="77777777" w:rsidR="00E26003" w:rsidRDefault="0043140E">
            <w:r>
              <w:rPr>
                <w:i/>
                <w:iCs/>
                <w:sz w:val="21"/>
                <w:szCs w:val="21"/>
              </w:rPr>
              <w:t>I own Erie Green Works, a lawn care company in Erie, PA. I've uploaded my demand data, cost parameters, and current capacity. Compare three strategies: (A) Chase: hire/fire monthly to match demand, (B) Level: steady workforce sized to average demand, (C) Hybrid: core team of 12 year-round + seasonal hires April-October + overtime buffer. For each, estimate total annual cost, unmet demand, and risk to service quality. Read the Company Background tab — I'm worried about losing my best workers every winter. Gi</w:t>
            </w:r>
            <w:r>
              <w:rPr>
                <w:i/>
                <w:iCs/>
                <w:sz w:val="21"/>
                <w:szCs w:val="21"/>
              </w:rPr>
              <w:t>ve me a clear recommendation.</w:t>
            </w:r>
          </w:p>
        </w:tc>
      </w:tr>
    </w:tbl>
    <w:p w14:paraId="67E8686D"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4165780D"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200" w:type="dxa"/>
              <w:bottom w:w="100" w:type="dxa"/>
              <w:right w:w="200" w:type="dxa"/>
            </w:tcMar>
          </w:tcPr>
          <w:p w14:paraId="59FB1DA6" w14:textId="77777777" w:rsidR="00E26003" w:rsidRDefault="0043140E">
            <w:pPr>
              <w:spacing w:after="40"/>
            </w:pPr>
            <w:r>
              <w:rPr>
                <w:b/>
                <w:bCs/>
                <w:color w:val="666666"/>
                <w:sz w:val="18"/>
                <w:szCs w:val="18"/>
              </w:rPr>
              <w:t>EXAMPLE PROMPT</w:t>
            </w:r>
          </w:p>
          <w:p w14:paraId="11AD5368" w14:textId="77777777" w:rsidR="00E26003" w:rsidRDefault="0043140E">
            <w:r>
              <w:rPr>
                <w:i/>
                <w:iCs/>
                <w:sz w:val="21"/>
                <w:szCs w:val="21"/>
              </w:rPr>
              <w:t xml:space="preserve">[Follow-up] My accountant says Chase is cheapest. Make the case for why cheapest isn't always best, factoring </w:t>
            </w:r>
            <w:proofErr w:type="gramStart"/>
            <w:r>
              <w:rPr>
                <w:i/>
                <w:iCs/>
                <w:sz w:val="21"/>
                <w:szCs w:val="21"/>
              </w:rPr>
              <w:t>in:</w:t>
            </w:r>
            <w:proofErr w:type="gramEnd"/>
            <w:r>
              <w:rPr>
                <w:i/>
                <w:iCs/>
                <w:sz w:val="21"/>
                <w:szCs w:val="21"/>
              </w:rPr>
              <w:t xml:space="preserve"> losing experienced workers, training costs every spring, quality problems from new crews, and turning away customers during the April training gap.</w:t>
            </w:r>
          </w:p>
        </w:tc>
      </w:tr>
    </w:tbl>
    <w:p w14:paraId="6CBB5832"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5EE9E0D3"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200" w:type="dxa"/>
              <w:bottom w:w="100" w:type="dxa"/>
              <w:right w:w="200" w:type="dxa"/>
            </w:tcMar>
          </w:tcPr>
          <w:p w14:paraId="6A336F52" w14:textId="77777777" w:rsidR="00E26003" w:rsidRDefault="0043140E">
            <w:pPr>
              <w:spacing w:after="40"/>
            </w:pPr>
            <w:r>
              <w:rPr>
                <w:b/>
                <w:bCs/>
                <w:color w:val="666666"/>
                <w:sz w:val="18"/>
                <w:szCs w:val="18"/>
              </w:rPr>
              <w:t>EXAMPLE PROMPT</w:t>
            </w:r>
          </w:p>
          <w:p w14:paraId="5242920D" w14:textId="77777777" w:rsidR="00E26003" w:rsidRDefault="0043140E">
            <w:r>
              <w:rPr>
                <w:i/>
                <w:iCs/>
                <w:sz w:val="21"/>
                <w:szCs w:val="21"/>
              </w:rPr>
              <w:lastRenderedPageBreak/>
              <w:t xml:space="preserve">[Follow-up] If demand grows another 10% in 2027, which strategy scales best? A property management company </w:t>
            </w:r>
            <w:proofErr w:type="gramStart"/>
            <w:r>
              <w:rPr>
                <w:i/>
                <w:iCs/>
                <w:sz w:val="21"/>
                <w:szCs w:val="21"/>
              </w:rPr>
              <w:t>just</w:t>
            </w:r>
            <w:proofErr w:type="gramEnd"/>
            <w:r>
              <w:rPr>
                <w:i/>
                <w:iCs/>
                <w:sz w:val="21"/>
                <w:szCs w:val="21"/>
              </w:rPr>
              <w:t xml:space="preserve"> offered a year-round $180K contract needing 4 dedicated </w:t>
            </w:r>
            <w:proofErr w:type="gramStart"/>
            <w:r>
              <w:rPr>
                <w:i/>
                <w:iCs/>
                <w:sz w:val="21"/>
                <w:szCs w:val="21"/>
              </w:rPr>
              <w:t>crew-members</w:t>
            </w:r>
            <w:proofErr w:type="gramEnd"/>
            <w:r>
              <w:rPr>
                <w:i/>
                <w:iCs/>
                <w:sz w:val="21"/>
                <w:szCs w:val="21"/>
              </w:rPr>
              <w:t xml:space="preserve"> through winter. How does that change the math?</w:t>
            </w:r>
          </w:p>
        </w:tc>
      </w:tr>
    </w:tbl>
    <w:p w14:paraId="4D62F244"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58A3ABD0" w14:textId="77777777">
        <w:tblPrEx>
          <w:tblCellMar>
            <w:top w:w="0" w:type="dxa"/>
            <w:bottom w:w="0" w:type="dxa"/>
          </w:tblCellMar>
        </w:tblPrEx>
        <w:tc>
          <w:tcPr>
            <w:tcW w:w="9360" w:type="dxa"/>
            <w:tcBorders>
              <w:top w:val="single" w:sz="4" w:space="0" w:color="2E8B8B"/>
              <w:left w:val="single" w:sz="1" w:space="0" w:color="CCCCCC"/>
              <w:bottom w:val="single" w:sz="1" w:space="0" w:color="CCCCCC"/>
              <w:right w:val="single" w:sz="1" w:space="0" w:color="CCCCCC"/>
            </w:tcBorders>
            <w:shd w:val="clear" w:color="auto" w:fill="F0F7FA"/>
            <w:tcMar>
              <w:top w:w="120" w:type="dxa"/>
              <w:left w:w="200" w:type="dxa"/>
              <w:bottom w:w="120" w:type="dxa"/>
              <w:right w:w="200" w:type="dxa"/>
            </w:tcMar>
          </w:tcPr>
          <w:p w14:paraId="67F4FEF4" w14:textId="77777777" w:rsidR="00E26003" w:rsidRDefault="0043140E">
            <w:pPr>
              <w:spacing w:after="60"/>
            </w:pPr>
            <w:r>
              <w:rPr>
                <w:b/>
                <w:bCs/>
                <w:color w:val="2E8B8B"/>
              </w:rPr>
              <w:t xml:space="preserve">What to Look </w:t>
            </w:r>
            <w:proofErr w:type="gramStart"/>
            <w:r>
              <w:rPr>
                <w:b/>
                <w:bCs/>
                <w:color w:val="2E8B8B"/>
              </w:rPr>
              <w:t>For</w:t>
            </w:r>
            <w:proofErr w:type="gramEnd"/>
            <w:r>
              <w:rPr>
                <w:b/>
                <w:bCs/>
                <w:color w:val="2E8B8B"/>
              </w:rPr>
              <w:t xml:space="preserve"> in the Output</w:t>
            </w:r>
          </w:p>
          <w:p w14:paraId="3CE5D831" w14:textId="77777777" w:rsidR="00E26003" w:rsidRDefault="0043140E">
            <w:r>
              <w:rPr>
                <w:sz w:val="21"/>
                <w:szCs w:val="21"/>
              </w:rPr>
              <w:t>The AI should produce a cost comparison table. The Hybrid strategy likely emerges as the best fit, but each approach has legitimate trade-offs. Watch for the qualitative factors: the owner's concern about losing workers to Amazon ($19/</w:t>
            </w:r>
            <w:proofErr w:type="spellStart"/>
            <w:r>
              <w:rPr>
                <w:sz w:val="21"/>
                <w:szCs w:val="21"/>
              </w:rPr>
              <w:t>hr</w:t>
            </w:r>
            <w:proofErr w:type="spellEnd"/>
            <w:r>
              <w:rPr>
                <w:sz w:val="21"/>
                <w:szCs w:val="21"/>
              </w:rPr>
              <w:t xml:space="preserve"> warehouse jobs) and </w:t>
            </w:r>
            <w:proofErr w:type="spellStart"/>
            <w:r>
              <w:rPr>
                <w:sz w:val="21"/>
                <w:szCs w:val="21"/>
              </w:rPr>
              <w:t>TruGreen's</w:t>
            </w:r>
            <w:proofErr w:type="spellEnd"/>
            <w:r>
              <w:rPr>
                <w:sz w:val="21"/>
                <w:szCs w:val="21"/>
              </w:rPr>
              <w:t xml:space="preserve"> aggressive market entry. If the AI only looks at numbers and ignores these strategic factors, push it: "You're ignoring the retention problem. Factor that in."</w:t>
            </w:r>
          </w:p>
        </w:tc>
      </w:tr>
    </w:tbl>
    <w:p w14:paraId="1A032681" w14:textId="77777777" w:rsidR="00E26003" w:rsidRDefault="0043140E">
      <w:r>
        <w:br w:type="page"/>
      </w:r>
    </w:p>
    <w:p w14:paraId="05E8D179" w14:textId="77777777" w:rsidR="00E26003" w:rsidRDefault="0043140E">
      <w:pPr>
        <w:pStyle w:val="Heading1"/>
      </w:pPr>
      <w:r>
        <w:lastRenderedPageBreak/>
        <w:t>Your Prompting Guide</w:t>
      </w:r>
    </w:p>
    <w:p w14:paraId="4FB8C1AF" w14:textId="77777777" w:rsidR="00E26003" w:rsidRDefault="0043140E">
      <w:pPr>
        <w:pStyle w:val="Heading2"/>
      </w:pPr>
      <w:r>
        <w:t>How to Get Better Results from Any GenAI Tool</w:t>
      </w:r>
    </w:p>
    <w:p w14:paraId="7DEB2F49" w14:textId="77777777" w:rsidR="00E26003" w:rsidRDefault="0043140E">
      <w:pPr>
        <w:spacing w:after="120"/>
      </w:pPr>
      <w:r>
        <w:t>Prompting is a professional skill, not a trick. Think of it like briefing a new team member: the more context and structure you provide, the better their work will be. Here's the framework:</w:t>
      </w:r>
    </w:p>
    <w:p w14:paraId="4282061F" w14:textId="77777777" w:rsidR="00E26003" w:rsidRDefault="00E26003">
      <w:pPr>
        <w:spacing w:after="120"/>
      </w:pPr>
    </w:p>
    <w:p w14:paraId="11319DD2" w14:textId="77777777" w:rsidR="00E26003" w:rsidRDefault="0043140E">
      <w:pPr>
        <w:pStyle w:val="Heading3"/>
      </w:pPr>
      <w:r>
        <w:t>The CRAFT Framework</w:t>
      </w:r>
    </w:p>
    <w:p w14:paraId="37802A80" w14:textId="77777777" w:rsidR="00E26003" w:rsidRDefault="0043140E">
      <w:pPr>
        <w:spacing w:after="120"/>
      </w:pPr>
      <w:r>
        <w:t>Every strong prompt has these five elements:</w:t>
      </w:r>
    </w:p>
    <w:p w14:paraId="4AEB4698"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0"/>
        <w:gridCol w:w="2400"/>
        <w:gridCol w:w="5760"/>
      </w:tblGrid>
      <w:tr w:rsidR="00E26003" w14:paraId="484AF06D" w14:textId="77777777">
        <w:tblPrEx>
          <w:tblCellMar>
            <w:top w:w="0" w:type="dxa"/>
            <w:bottom w:w="0" w:type="dxa"/>
          </w:tblCellMar>
        </w:tblPrEx>
        <w:tc>
          <w:tcPr>
            <w:tcW w:w="1200" w:type="dxa"/>
            <w:tcBorders>
              <w:top w:val="single" w:sz="1" w:space="0" w:color="CCCCCC"/>
              <w:left w:val="single" w:sz="1" w:space="0" w:color="CCCCCC"/>
              <w:bottom w:val="single" w:sz="1" w:space="0" w:color="CCCCCC"/>
              <w:right w:val="single" w:sz="1" w:space="0" w:color="CCCCCC"/>
            </w:tcBorders>
            <w:shd w:val="clear" w:color="auto" w:fill="1B3A5C"/>
            <w:tcMar>
              <w:top w:w="80" w:type="dxa"/>
              <w:left w:w="140" w:type="dxa"/>
              <w:bottom w:w="80" w:type="dxa"/>
              <w:right w:w="140" w:type="dxa"/>
            </w:tcMar>
          </w:tcPr>
          <w:p w14:paraId="3F0003BE" w14:textId="77777777" w:rsidR="00E26003" w:rsidRDefault="0043140E">
            <w:r>
              <w:rPr>
                <w:b/>
                <w:bCs/>
                <w:color w:val="FFFFFF"/>
                <w:sz w:val="20"/>
                <w:szCs w:val="20"/>
              </w:rPr>
              <w:t>Letter</w:t>
            </w:r>
          </w:p>
        </w:tc>
        <w:tc>
          <w:tcPr>
            <w:tcW w:w="2400" w:type="dxa"/>
            <w:tcBorders>
              <w:top w:val="single" w:sz="1" w:space="0" w:color="CCCCCC"/>
              <w:left w:val="single" w:sz="1" w:space="0" w:color="CCCCCC"/>
              <w:bottom w:val="single" w:sz="1" w:space="0" w:color="CCCCCC"/>
              <w:right w:val="single" w:sz="1" w:space="0" w:color="CCCCCC"/>
            </w:tcBorders>
            <w:shd w:val="clear" w:color="auto" w:fill="1B3A5C"/>
            <w:tcMar>
              <w:top w:w="80" w:type="dxa"/>
              <w:left w:w="140" w:type="dxa"/>
              <w:bottom w:w="80" w:type="dxa"/>
              <w:right w:w="140" w:type="dxa"/>
            </w:tcMar>
          </w:tcPr>
          <w:p w14:paraId="7E9C77A5" w14:textId="77777777" w:rsidR="00E26003" w:rsidRDefault="0043140E">
            <w:r>
              <w:rPr>
                <w:b/>
                <w:bCs/>
                <w:color w:val="FFFFFF"/>
                <w:sz w:val="20"/>
                <w:szCs w:val="20"/>
              </w:rPr>
              <w:t>Element</w:t>
            </w:r>
          </w:p>
        </w:tc>
        <w:tc>
          <w:tcPr>
            <w:tcW w:w="5760" w:type="dxa"/>
            <w:tcBorders>
              <w:top w:val="single" w:sz="1" w:space="0" w:color="CCCCCC"/>
              <w:left w:val="single" w:sz="1" w:space="0" w:color="CCCCCC"/>
              <w:bottom w:val="single" w:sz="1" w:space="0" w:color="CCCCCC"/>
              <w:right w:val="single" w:sz="1" w:space="0" w:color="CCCCCC"/>
            </w:tcBorders>
            <w:shd w:val="clear" w:color="auto" w:fill="1B3A5C"/>
            <w:tcMar>
              <w:top w:w="80" w:type="dxa"/>
              <w:left w:w="140" w:type="dxa"/>
              <w:bottom w:w="80" w:type="dxa"/>
              <w:right w:w="140" w:type="dxa"/>
            </w:tcMar>
          </w:tcPr>
          <w:p w14:paraId="53A6FD29" w14:textId="77777777" w:rsidR="00E26003" w:rsidRDefault="0043140E">
            <w:r>
              <w:rPr>
                <w:b/>
                <w:bCs/>
                <w:color w:val="FFFFFF"/>
                <w:sz w:val="20"/>
                <w:szCs w:val="20"/>
              </w:rPr>
              <w:t>What It Means</w:t>
            </w:r>
          </w:p>
        </w:tc>
      </w:tr>
      <w:tr w:rsidR="00E26003" w14:paraId="3F1C99EF" w14:textId="77777777">
        <w:tblPrEx>
          <w:tblCellMar>
            <w:top w:w="0" w:type="dxa"/>
            <w:bottom w:w="0" w:type="dxa"/>
          </w:tblCellMar>
        </w:tblPrEx>
        <w:tc>
          <w:tcPr>
            <w:tcW w:w="1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7DF659F7" w14:textId="77777777" w:rsidR="00E26003" w:rsidRDefault="0043140E">
            <w:r>
              <w:rPr>
                <w:b/>
                <w:bCs/>
                <w:color w:val="2E8B8B"/>
                <w:sz w:val="20"/>
                <w:szCs w:val="20"/>
              </w:rPr>
              <w:t>C</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6EE646CC" w14:textId="77777777" w:rsidR="00E26003" w:rsidRDefault="0043140E">
            <w:r>
              <w:rPr>
                <w:sz w:val="20"/>
                <w:szCs w:val="20"/>
              </w:rPr>
              <w:t>Context</w:t>
            </w:r>
          </w:p>
        </w:tc>
        <w:tc>
          <w:tcPr>
            <w:tcW w:w="57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336F9DF" w14:textId="77777777" w:rsidR="00E26003" w:rsidRDefault="0043140E">
            <w:r>
              <w:rPr>
                <w:sz w:val="20"/>
                <w:szCs w:val="20"/>
              </w:rPr>
              <w:t>Who are you? What company? What situation? — "I'm the ops manager at a 4-location Tim Hortons in Erie, PA..."</w:t>
            </w:r>
          </w:p>
        </w:tc>
      </w:tr>
      <w:tr w:rsidR="00E26003" w14:paraId="46285C7C" w14:textId="77777777">
        <w:tblPrEx>
          <w:tblCellMar>
            <w:top w:w="0" w:type="dxa"/>
            <w:bottom w:w="0" w:type="dxa"/>
          </w:tblCellMar>
        </w:tblPrEx>
        <w:tc>
          <w:tcPr>
            <w:tcW w:w="1200" w:type="dxa"/>
            <w:tcBorders>
              <w:top w:val="single" w:sz="1" w:space="0" w:color="CCCCCC"/>
              <w:left w:val="single" w:sz="1" w:space="0" w:color="CCCCCC"/>
              <w:bottom w:val="single" w:sz="1" w:space="0" w:color="CCCCCC"/>
              <w:right w:val="single" w:sz="1" w:space="0" w:color="CCCCCC"/>
            </w:tcBorders>
            <w:shd w:val="clear" w:color="auto" w:fill="F0F7FA"/>
            <w:tcMar>
              <w:top w:w="80" w:type="dxa"/>
              <w:left w:w="140" w:type="dxa"/>
              <w:bottom w:w="80" w:type="dxa"/>
              <w:right w:w="140" w:type="dxa"/>
            </w:tcMar>
          </w:tcPr>
          <w:p w14:paraId="474A28F6" w14:textId="77777777" w:rsidR="00E26003" w:rsidRDefault="0043140E">
            <w:r>
              <w:rPr>
                <w:b/>
                <w:bCs/>
                <w:color w:val="2E8B8B"/>
                <w:sz w:val="20"/>
                <w:szCs w:val="20"/>
              </w:rPr>
              <w:t>R</w:t>
            </w:r>
          </w:p>
        </w:tc>
        <w:tc>
          <w:tcPr>
            <w:tcW w:w="2400" w:type="dxa"/>
            <w:tcBorders>
              <w:top w:val="single" w:sz="1" w:space="0" w:color="CCCCCC"/>
              <w:left w:val="single" w:sz="1" w:space="0" w:color="CCCCCC"/>
              <w:bottom w:val="single" w:sz="1" w:space="0" w:color="CCCCCC"/>
              <w:right w:val="single" w:sz="1" w:space="0" w:color="CCCCCC"/>
            </w:tcBorders>
            <w:shd w:val="clear" w:color="auto" w:fill="F0F7FA"/>
            <w:tcMar>
              <w:top w:w="80" w:type="dxa"/>
              <w:left w:w="140" w:type="dxa"/>
              <w:bottom w:w="80" w:type="dxa"/>
              <w:right w:w="140" w:type="dxa"/>
            </w:tcMar>
          </w:tcPr>
          <w:p w14:paraId="0312359F" w14:textId="77777777" w:rsidR="00E26003" w:rsidRDefault="0043140E">
            <w:r>
              <w:rPr>
                <w:sz w:val="20"/>
                <w:szCs w:val="20"/>
              </w:rPr>
              <w:t>Role</w:t>
            </w:r>
          </w:p>
        </w:tc>
        <w:tc>
          <w:tcPr>
            <w:tcW w:w="5760" w:type="dxa"/>
            <w:tcBorders>
              <w:top w:val="single" w:sz="1" w:space="0" w:color="CCCCCC"/>
              <w:left w:val="single" w:sz="1" w:space="0" w:color="CCCCCC"/>
              <w:bottom w:val="single" w:sz="1" w:space="0" w:color="CCCCCC"/>
              <w:right w:val="single" w:sz="1" w:space="0" w:color="CCCCCC"/>
            </w:tcBorders>
            <w:shd w:val="clear" w:color="auto" w:fill="F0F7FA"/>
            <w:tcMar>
              <w:top w:w="80" w:type="dxa"/>
              <w:left w:w="140" w:type="dxa"/>
              <w:bottom w:w="80" w:type="dxa"/>
              <w:right w:w="140" w:type="dxa"/>
            </w:tcMar>
          </w:tcPr>
          <w:p w14:paraId="6C9FB67A" w14:textId="77777777" w:rsidR="00E26003" w:rsidRDefault="0043140E">
            <w:r>
              <w:rPr>
                <w:sz w:val="20"/>
                <w:szCs w:val="20"/>
              </w:rPr>
              <w:t xml:space="preserve">What role should </w:t>
            </w:r>
            <w:proofErr w:type="gramStart"/>
            <w:r>
              <w:rPr>
                <w:sz w:val="20"/>
                <w:szCs w:val="20"/>
              </w:rPr>
              <w:t>the AI</w:t>
            </w:r>
            <w:proofErr w:type="gramEnd"/>
            <w:r>
              <w:rPr>
                <w:sz w:val="20"/>
                <w:szCs w:val="20"/>
              </w:rPr>
              <w:t xml:space="preserve"> play? — "Act as a senior supply chain analyst..."</w:t>
            </w:r>
          </w:p>
        </w:tc>
      </w:tr>
      <w:tr w:rsidR="00E26003" w14:paraId="48A35EE6" w14:textId="77777777">
        <w:tblPrEx>
          <w:tblCellMar>
            <w:top w:w="0" w:type="dxa"/>
            <w:bottom w:w="0" w:type="dxa"/>
          </w:tblCellMar>
        </w:tblPrEx>
        <w:tc>
          <w:tcPr>
            <w:tcW w:w="1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570DCB0" w14:textId="77777777" w:rsidR="00E26003" w:rsidRDefault="0043140E">
            <w:r>
              <w:rPr>
                <w:b/>
                <w:bCs/>
                <w:color w:val="2E8B8B"/>
                <w:sz w:val="20"/>
                <w:szCs w:val="20"/>
              </w:rPr>
              <w:t>A</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25CF0509" w14:textId="77777777" w:rsidR="00E26003" w:rsidRDefault="0043140E">
            <w:r>
              <w:rPr>
                <w:sz w:val="20"/>
                <w:szCs w:val="20"/>
              </w:rPr>
              <w:t>Action</w:t>
            </w:r>
          </w:p>
        </w:tc>
        <w:tc>
          <w:tcPr>
            <w:tcW w:w="57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200ED7C" w14:textId="77777777" w:rsidR="00E26003" w:rsidRDefault="0043140E">
            <w:r>
              <w:rPr>
                <w:sz w:val="20"/>
                <w:szCs w:val="20"/>
              </w:rPr>
              <w:t xml:space="preserve">What specifically do you want </w:t>
            </w:r>
            <w:proofErr w:type="gramStart"/>
            <w:r>
              <w:rPr>
                <w:sz w:val="20"/>
                <w:szCs w:val="20"/>
              </w:rPr>
              <w:t>done</w:t>
            </w:r>
            <w:proofErr w:type="gramEnd"/>
            <w:r>
              <w:rPr>
                <w:sz w:val="20"/>
                <w:szCs w:val="20"/>
              </w:rPr>
              <w:t>? Be precise. — "Calculate cycle time at each station and identify the bottleneck..."</w:t>
            </w:r>
          </w:p>
        </w:tc>
      </w:tr>
      <w:tr w:rsidR="00E26003" w14:paraId="45B6652E" w14:textId="77777777">
        <w:tblPrEx>
          <w:tblCellMar>
            <w:top w:w="0" w:type="dxa"/>
            <w:bottom w:w="0" w:type="dxa"/>
          </w:tblCellMar>
        </w:tblPrEx>
        <w:tc>
          <w:tcPr>
            <w:tcW w:w="1200" w:type="dxa"/>
            <w:tcBorders>
              <w:top w:val="single" w:sz="1" w:space="0" w:color="CCCCCC"/>
              <w:left w:val="single" w:sz="1" w:space="0" w:color="CCCCCC"/>
              <w:bottom w:val="single" w:sz="1" w:space="0" w:color="CCCCCC"/>
              <w:right w:val="single" w:sz="1" w:space="0" w:color="CCCCCC"/>
            </w:tcBorders>
            <w:shd w:val="clear" w:color="auto" w:fill="F0F7FA"/>
            <w:tcMar>
              <w:top w:w="80" w:type="dxa"/>
              <w:left w:w="140" w:type="dxa"/>
              <w:bottom w:w="80" w:type="dxa"/>
              <w:right w:w="140" w:type="dxa"/>
            </w:tcMar>
          </w:tcPr>
          <w:p w14:paraId="3E7C87E1" w14:textId="77777777" w:rsidR="00E26003" w:rsidRDefault="0043140E">
            <w:r>
              <w:rPr>
                <w:b/>
                <w:bCs/>
                <w:color w:val="2E8B8B"/>
                <w:sz w:val="20"/>
                <w:szCs w:val="20"/>
              </w:rPr>
              <w:t>F</w:t>
            </w:r>
          </w:p>
        </w:tc>
        <w:tc>
          <w:tcPr>
            <w:tcW w:w="2400" w:type="dxa"/>
            <w:tcBorders>
              <w:top w:val="single" w:sz="1" w:space="0" w:color="CCCCCC"/>
              <w:left w:val="single" w:sz="1" w:space="0" w:color="CCCCCC"/>
              <w:bottom w:val="single" w:sz="1" w:space="0" w:color="CCCCCC"/>
              <w:right w:val="single" w:sz="1" w:space="0" w:color="CCCCCC"/>
            </w:tcBorders>
            <w:shd w:val="clear" w:color="auto" w:fill="F0F7FA"/>
            <w:tcMar>
              <w:top w:w="80" w:type="dxa"/>
              <w:left w:w="140" w:type="dxa"/>
              <w:bottom w:w="80" w:type="dxa"/>
              <w:right w:w="140" w:type="dxa"/>
            </w:tcMar>
          </w:tcPr>
          <w:p w14:paraId="4A7592E9" w14:textId="77777777" w:rsidR="00E26003" w:rsidRDefault="0043140E">
            <w:r>
              <w:rPr>
                <w:sz w:val="20"/>
                <w:szCs w:val="20"/>
              </w:rPr>
              <w:t>Format</w:t>
            </w:r>
          </w:p>
        </w:tc>
        <w:tc>
          <w:tcPr>
            <w:tcW w:w="5760" w:type="dxa"/>
            <w:tcBorders>
              <w:top w:val="single" w:sz="1" w:space="0" w:color="CCCCCC"/>
              <w:left w:val="single" w:sz="1" w:space="0" w:color="CCCCCC"/>
              <w:bottom w:val="single" w:sz="1" w:space="0" w:color="CCCCCC"/>
              <w:right w:val="single" w:sz="1" w:space="0" w:color="CCCCCC"/>
            </w:tcBorders>
            <w:shd w:val="clear" w:color="auto" w:fill="F0F7FA"/>
            <w:tcMar>
              <w:top w:w="80" w:type="dxa"/>
              <w:left w:w="140" w:type="dxa"/>
              <w:bottom w:w="80" w:type="dxa"/>
              <w:right w:w="140" w:type="dxa"/>
            </w:tcMar>
          </w:tcPr>
          <w:p w14:paraId="1B91DC20" w14:textId="77777777" w:rsidR="00E26003" w:rsidRDefault="0043140E">
            <w:r>
              <w:rPr>
                <w:sz w:val="20"/>
                <w:szCs w:val="20"/>
              </w:rPr>
              <w:t>How should the output look? — "Present as an executive summary with a comparison table and one chart..."</w:t>
            </w:r>
          </w:p>
        </w:tc>
      </w:tr>
      <w:tr w:rsidR="00E26003" w14:paraId="43F6CA46" w14:textId="77777777">
        <w:tblPrEx>
          <w:tblCellMar>
            <w:top w:w="0" w:type="dxa"/>
            <w:bottom w:w="0" w:type="dxa"/>
          </w:tblCellMar>
        </w:tblPrEx>
        <w:tc>
          <w:tcPr>
            <w:tcW w:w="1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01548057" w14:textId="77777777" w:rsidR="00E26003" w:rsidRDefault="0043140E">
            <w:r>
              <w:rPr>
                <w:b/>
                <w:bCs/>
                <w:color w:val="2E8B8B"/>
                <w:sz w:val="20"/>
                <w:szCs w:val="20"/>
              </w:rPr>
              <w:t>T</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21CC28ED" w14:textId="77777777" w:rsidR="00E26003" w:rsidRDefault="0043140E">
            <w:r>
              <w:rPr>
                <w:sz w:val="20"/>
                <w:szCs w:val="20"/>
              </w:rPr>
              <w:t>Tone/Target</w:t>
            </w:r>
          </w:p>
        </w:tc>
        <w:tc>
          <w:tcPr>
            <w:tcW w:w="57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304AE318" w14:textId="77777777" w:rsidR="00E26003" w:rsidRDefault="0043140E">
            <w:r>
              <w:rPr>
                <w:sz w:val="20"/>
                <w:szCs w:val="20"/>
              </w:rPr>
              <w:t>Who's the audience? What style? — "Write this for a VP who skims — lead with the conclusion, keep it under one page..."</w:t>
            </w:r>
          </w:p>
        </w:tc>
      </w:tr>
    </w:tbl>
    <w:p w14:paraId="6DBACA9D" w14:textId="77777777" w:rsidR="00E26003" w:rsidRDefault="00E26003">
      <w:pPr>
        <w:spacing w:after="120"/>
      </w:pPr>
    </w:p>
    <w:p w14:paraId="31FBCFD7" w14:textId="77777777" w:rsidR="00E26003" w:rsidRDefault="0043140E">
      <w:pPr>
        <w:pStyle w:val="Heading3"/>
      </w:pPr>
      <w:r>
        <w:t>Prompting Principles</w:t>
      </w:r>
    </w:p>
    <w:p w14:paraId="246126AD" w14:textId="77777777" w:rsidR="00E26003" w:rsidRDefault="0043140E">
      <w:pPr>
        <w:spacing w:after="120"/>
      </w:pPr>
      <w:r>
        <w:rPr>
          <w:b/>
          <w:bCs/>
        </w:rPr>
        <w:t>1. Be specific, not vague.</w:t>
      </w:r>
    </w:p>
    <w:p w14:paraId="3E157DD6" w14:textId="77777777" w:rsidR="00E26003" w:rsidRDefault="0043140E">
      <w:pPr>
        <w:spacing w:after="120"/>
      </w:pPr>
      <w:r>
        <w:rPr>
          <w:color w:val="CC0000"/>
        </w:rPr>
        <w:t xml:space="preserve">Weak: </w:t>
      </w:r>
      <w:r>
        <w:t>"Analyze this data."</w:t>
      </w:r>
    </w:p>
    <w:p w14:paraId="59893D0D" w14:textId="77777777" w:rsidR="00E26003" w:rsidRDefault="0043140E">
      <w:pPr>
        <w:spacing w:after="120"/>
      </w:pPr>
      <w:r>
        <w:rPr>
          <w:color w:val="006600"/>
        </w:rPr>
        <w:t xml:space="preserve">Strong: </w:t>
      </w:r>
      <w:r>
        <w:t>"Calculate the average cycle time at each process step, break down wait time vs. processing time, and identify which step is the biggest bottleneck."</w:t>
      </w:r>
    </w:p>
    <w:p w14:paraId="00F8126A" w14:textId="77777777" w:rsidR="00E26003" w:rsidRDefault="00E26003">
      <w:pPr>
        <w:spacing w:after="120"/>
      </w:pPr>
    </w:p>
    <w:p w14:paraId="47E71532" w14:textId="77777777" w:rsidR="00E26003" w:rsidRDefault="0043140E">
      <w:pPr>
        <w:spacing w:after="120"/>
      </w:pPr>
      <w:r>
        <w:rPr>
          <w:b/>
          <w:bCs/>
        </w:rPr>
        <w:t>2. Give context about your role and situation.</w:t>
      </w:r>
    </w:p>
    <w:p w14:paraId="0724EAD9" w14:textId="77777777" w:rsidR="00E26003" w:rsidRDefault="0043140E">
      <w:pPr>
        <w:spacing w:after="120"/>
      </w:pPr>
      <w:r>
        <w:t>The AI doesn't know if you're a CEO or an intern. Telling it your role changes the depth, language, and format of the response. An "executive summary" looks very different from a "detailed technical analysis."</w:t>
      </w:r>
    </w:p>
    <w:p w14:paraId="2E5230F1" w14:textId="77777777" w:rsidR="00E26003" w:rsidRDefault="00E26003">
      <w:pPr>
        <w:spacing w:after="120"/>
      </w:pPr>
    </w:p>
    <w:p w14:paraId="222C6A8A" w14:textId="77777777" w:rsidR="00E26003" w:rsidRDefault="0043140E">
      <w:pPr>
        <w:spacing w:after="120"/>
      </w:pPr>
      <w:r>
        <w:rPr>
          <w:b/>
          <w:bCs/>
        </w:rPr>
        <w:t>3. Ask for reasoning, not just answers.</w:t>
      </w:r>
    </w:p>
    <w:p w14:paraId="1CFFF392" w14:textId="77777777" w:rsidR="00E26003" w:rsidRDefault="0043140E">
      <w:pPr>
        <w:spacing w:after="120"/>
      </w:pPr>
      <w:r>
        <w:t>Add phrases like "explain your logic" or "show your assumptions" or "walk me through how you got there." This makes the output verifiable and teaches you the analytical method.</w:t>
      </w:r>
    </w:p>
    <w:p w14:paraId="222FEDCD" w14:textId="77777777" w:rsidR="00E26003" w:rsidRDefault="00E26003">
      <w:pPr>
        <w:spacing w:after="120"/>
      </w:pPr>
    </w:p>
    <w:p w14:paraId="23C28912" w14:textId="77777777" w:rsidR="00E26003" w:rsidRDefault="0043140E">
      <w:pPr>
        <w:spacing w:after="120"/>
      </w:pPr>
      <w:r>
        <w:rPr>
          <w:b/>
          <w:bCs/>
        </w:rPr>
        <w:lastRenderedPageBreak/>
        <w:t>4. Iterate — your first prompt is a rough draft.</w:t>
      </w:r>
    </w:p>
    <w:p w14:paraId="791148D5" w14:textId="77777777" w:rsidR="00E26003" w:rsidRDefault="0043140E">
      <w:pPr>
        <w:spacing w:after="120"/>
      </w:pPr>
      <w:r>
        <w:t>The best professionals don't send one prompt and accept the output. They push back: "You missed the seasonal factor. Redo this with quarterly seasonality included." Or: "This is too long for my VP. Cut it to one page and lead with the recommendation."</w:t>
      </w:r>
    </w:p>
    <w:p w14:paraId="272416A8" w14:textId="77777777" w:rsidR="00E26003" w:rsidRDefault="00E26003">
      <w:pPr>
        <w:spacing w:after="120"/>
      </w:pPr>
    </w:p>
    <w:p w14:paraId="2E85E780" w14:textId="77777777" w:rsidR="00E26003" w:rsidRDefault="0043140E">
      <w:pPr>
        <w:spacing w:after="120"/>
      </w:pPr>
      <w:r>
        <w:rPr>
          <w:b/>
          <w:bCs/>
        </w:rPr>
        <w:t>5. Ask the AI to critique itself.</w:t>
      </w:r>
    </w:p>
    <w:p w14:paraId="620EE361" w14:textId="77777777" w:rsidR="00E26003" w:rsidRDefault="0043140E">
      <w:pPr>
        <w:spacing w:after="120"/>
      </w:pPr>
      <w:r>
        <w:rPr>
          <w:b/>
          <w:bCs/>
        </w:rPr>
        <w:t xml:space="preserve">This is the most powerful move in your toolkit. </w:t>
      </w:r>
      <w:r>
        <w:t>After getting an analysis, ask: "What are the limitations of this analysis? Where might you be wrong? What data would make this stronger?" AI tools will honestly identify their own weaknesses when asked. This is how professionals use AI responsibly.</w:t>
      </w:r>
    </w:p>
    <w:p w14:paraId="7035DDD2" w14:textId="77777777" w:rsidR="00E26003" w:rsidRDefault="00E26003">
      <w:pPr>
        <w:spacing w:after="120"/>
      </w:pPr>
    </w:p>
    <w:p w14:paraId="5D8BBC78" w14:textId="77777777" w:rsidR="00E26003" w:rsidRDefault="0043140E">
      <w:pPr>
        <w:spacing w:after="120"/>
      </w:pPr>
      <w:r>
        <w:rPr>
          <w:b/>
          <w:bCs/>
        </w:rPr>
        <w:t>6. One task per prompt for complex analyses.</w:t>
      </w:r>
    </w:p>
    <w:p w14:paraId="54CA391C" w14:textId="77777777" w:rsidR="00E26003" w:rsidRDefault="0043140E">
      <w:pPr>
        <w:spacing w:after="120"/>
      </w:pPr>
      <w:r>
        <w:t>Instead of cramming five requests into one giant prompt, break complex analyses into steps. Get the ABC classification first, verify it, then ask for EOQ calculations. This gives you checkpoints to catch errors early.</w:t>
      </w:r>
    </w:p>
    <w:p w14:paraId="6CFDC820" w14:textId="77777777" w:rsidR="00E26003" w:rsidRDefault="0043140E">
      <w:r>
        <w:br w:type="page"/>
      </w:r>
    </w:p>
    <w:p w14:paraId="5EF37579" w14:textId="77777777" w:rsidR="00E26003" w:rsidRDefault="0043140E">
      <w:pPr>
        <w:pStyle w:val="Heading1"/>
      </w:pPr>
      <w:r>
        <w:lastRenderedPageBreak/>
        <w:t>Before You Send It: The Validation Checklist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01FD6D19" w14:textId="77777777">
        <w:tblPrEx>
          <w:tblCellMar>
            <w:top w:w="0" w:type="dxa"/>
            <w:bottom w:w="0" w:type="dxa"/>
          </w:tblCellMar>
        </w:tblPrEx>
        <w:tc>
          <w:tcPr>
            <w:tcW w:w="9360" w:type="dxa"/>
            <w:tcBorders>
              <w:top w:val="single" w:sz="4" w:space="0" w:color="E8734A"/>
              <w:left w:val="single" w:sz="1" w:space="0" w:color="CCCCCC"/>
              <w:bottom w:val="single" w:sz="1" w:space="0" w:color="CCCCCC"/>
              <w:right w:val="single" w:sz="1" w:space="0" w:color="CCCCCC"/>
            </w:tcBorders>
            <w:shd w:val="clear" w:color="auto" w:fill="FFF3E0"/>
            <w:tcMar>
              <w:top w:w="120" w:type="dxa"/>
              <w:left w:w="200" w:type="dxa"/>
              <w:bottom w:w="120" w:type="dxa"/>
              <w:right w:w="200" w:type="dxa"/>
            </w:tcMar>
          </w:tcPr>
          <w:p w14:paraId="3CEE9AEB" w14:textId="77777777" w:rsidR="00E26003" w:rsidRDefault="0043140E">
            <w:pPr>
              <w:spacing w:after="60"/>
            </w:pPr>
            <w:r>
              <w:rPr>
                <w:b/>
                <w:bCs/>
                <w:color w:val="E8734A"/>
              </w:rPr>
              <w:t>The Golden Rule</w:t>
            </w:r>
          </w:p>
          <w:p w14:paraId="28B9FBCB" w14:textId="77777777" w:rsidR="00E26003" w:rsidRDefault="0043140E">
            <w:r>
              <w:rPr>
                <w:sz w:val="21"/>
                <w:szCs w:val="21"/>
              </w:rPr>
              <w:t xml:space="preserve">Never send AI-generated output to a manager, colleague, or client without checking it first. The AI will be confidently wrong sometimes. Your reputation </w:t>
            </w:r>
            <w:proofErr w:type="gramStart"/>
            <w:r>
              <w:rPr>
                <w:sz w:val="21"/>
                <w:szCs w:val="21"/>
              </w:rPr>
              <w:t>is on the line</w:t>
            </w:r>
            <w:proofErr w:type="gramEnd"/>
            <w:r>
              <w:rPr>
                <w:sz w:val="21"/>
                <w:szCs w:val="21"/>
              </w:rPr>
              <w:t>, not the AI's.</w:t>
            </w:r>
          </w:p>
        </w:tc>
      </w:tr>
    </w:tbl>
    <w:p w14:paraId="724EFD18" w14:textId="77777777" w:rsidR="00E26003" w:rsidRDefault="00E26003">
      <w:pPr>
        <w:spacing w:after="120"/>
      </w:pPr>
    </w:p>
    <w:p w14:paraId="5B507795" w14:textId="77777777" w:rsidR="00E26003" w:rsidRDefault="0043140E">
      <w:pPr>
        <w:spacing w:after="120"/>
      </w:pPr>
      <w:r>
        <w:t>Use this checklist every time you plan to share AI-generated analysis with someone else. Think of it as quality control for your work product.</w:t>
      </w:r>
    </w:p>
    <w:p w14:paraId="39087542" w14:textId="77777777" w:rsidR="00E26003" w:rsidRDefault="00E26003">
      <w:pPr>
        <w:spacing w:after="120"/>
      </w:pPr>
    </w:p>
    <w:p w14:paraId="14872E8F" w14:textId="77777777" w:rsidR="00E26003" w:rsidRDefault="0043140E">
      <w:pPr>
        <w:pStyle w:val="Heading3"/>
      </w:pPr>
      <w:r>
        <w:t xml:space="preserve">1. Verify </w:t>
      </w:r>
      <w:proofErr w:type="gramStart"/>
      <w:r>
        <w:t>the Math</w:t>
      </w:r>
      <w:proofErr w:type="gramEnd"/>
    </w:p>
    <w:p w14:paraId="2111E5AA" w14:textId="77777777" w:rsidR="00E26003" w:rsidRDefault="0043140E">
      <w:pPr>
        <w:spacing w:after="120"/>
      </w:pPr>
      <w:r>
        <w:t>Pick 2-3 specific calculations and check them by hand or in Excel. This doesn't take long and catches the most common AI errors.</w:t>
      </w:r>
    </w:p>
    <w:p w14:paraId="46A469B3" w14:textId="77777777" w:rsidR="00E26003" w:rsidRDefault="0043140E">
      <w:pPr>
        <w:pStyle w:val="ListParagraph"/>
        <w:numPr>
          <w:ilvl w:val="0"/>
          <w:numId w:val="2"/>
        </w:numPr>
        <w:spacing w:after="60"/>
      </w:pPr>
      <w:r>
        <w:t>For EOQ: plug the numbers into the formula yourself. Does the AI's answer match?</w:t>
      </w:r>
    </w:p>
    <w:p w14:paraId="2C77C1AF" w14:textId="77777777" w:rsidR="00E26003" w:rsidRDefault="0043140E">
      <w:pPr>
        <w:pStyle w:val="ListParagraph"/>
        <w:numPr>
          <w:ilvl w:val="0"/>
          <w:numId w:val="2"/>
        </w:numPr>
        <w:spacing w:after="60"/>
      </w:pPr>
      <w:r>
        <w:t>For percentages and totals: do the column totals add up? Are percentages calculated correctly?</w:t>
      </w:r>
    </w:p>
    <w:p w14:paraId="094E1F42" w14:textId="77777777" w:rsidR="00E26003" w:rsidRDefault="0043140E">
      <w:pPr>
        <w:pStyle w:val="ListParagraph"/>
        <w:numPr>
          <w:ilvl w:val="0"/>
          <w:numId w:val="2"/>
        </w:numPr>
        <w:spacing w:after="60"/>
      </w:pPr>
      <w:r>
        <w:t>For time calculations: pick one order from Dataset 3 and manually calculate the cycle time. Does it match?</w:t>
      </w:r>
    </w:p>
    <w:p w14:paraId="1511E1CC" w14:textId="77777777" w:rsidR="00E26003" w:rsidRDefault="0043140E">
      <w:pPr>
        <w:pStyle w:val="ListParagraph"/>
        <w:numPr>
          <w:ilvl w:val="0"/>
          <w:numId w:val="2"/>
        </w:numPr>
        <w:spacing w:after="60"/>
      </w:pPr>
      <w:r>
        <w:t>For cost comparisons: trace through one row of a chase/level plan. Is the running total correct?</w:t>
      </w:r>
    </w:p>
    <w:p w14:paraId="6A101923"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74DEC58F" w14:textId="77777777">
        <w:tblPrEx>
          <w:tblCellMar>
            <w:top w:w="0" w:type="dxa"/>
            <w:bottom w:w="0" w:type="dxa"/>
          </w:tblCellMar>
        </w:tblPrEx>
        <w:tc>
          <w:tcPr>
            <w:tcW w:w="9360" w:type="dxa"/>
            <w:tcBorders>
              <w:top w:val="single" w:sz="4" w:space="0" w:color="2E7D32"/>
              <w:left w:val="single" w:sz="1" w:space="0" w:color="CCCCCC"/>
              <w:bottom w:val="single" w:sz="1" w:space="0" w:color="CCCCCC"/>
              <w:right w:val="single" w:sz="1" w:space="0" w:color="CCCCCC"/>
            </w:tcBorders>
            <w:shd w:val="clear" w:color="auto" w:fill="F0FFF4"/>
            <w:tcMar>
              <w:top w:w="120" w:type="dxa"/>
              <w:left w:w="200" w:type="dxa"/>
              <w:bottom w:w="120" w:type="dxa"/>
              <w:right w:w="200" w:type="dxa"/>
            </w:tcMar>
          </w:tcPr>
          <w:p w14:paraId="06A13F3E" w14:textId="77777777" w:rsidR="00E26003" w:rsidRDefault="0043140E">
            <w:pPr>
              <w:spacing w:after="60"/>
            </w:pPr>
            <w:r>
              <w:rPr>
                <w:b/>
                <w:bCs/>
                <w:color w:val="2E7D32"/>
              </w:rPr>
              <w:t>Quick Test</w:t>
            </w:r>
          </w:p>
          <w:p w14:paraId="7303D3BC" w14:textId="77777777" w:rsidR="00E26003" w:rsidRDefault="0043140E">
            <w:r>
              <w:rPr>
                <w:sz w:val="21"/>
                <w:szCs w:val="21"/>
              </w:rPr>
              <w:t>If you only verify one thing, verify the number that matters most — the one your manager will ask about first. For supplier risk, that's the total exposure figure. For inventory, that's the total value of A-items. For S&amp;OP, that's the cost difference between strategies.</w:t>
            </w:r>
          </w:p>
        </w:tc>
      </w:tr>
    </w:tbl>
    <w:p w14:paraId="214DFF4E" w14:textId="77777777" w:rsidR="00E26003" w:rsidRDefault="00E26003">
      <w:pPr>
        <w:spacing w:after="120"/>
      </w:pPr>
    </w:p>
    <w:p w14:paraId="48480CA8" w14:textId="77777777" w:rsidR="00E26003" w:rsidRDefault="0043140E">
      <w:pPr>
        <w:pStyle w:val="Heading3"/>
      </w:pPr>
      <w:r>
        <w:t>2. Check for Hallucinations</w:t>
      </w:r>
    </w:p>
    <w:p w14:paraId="0F1A6126" w14:textId="77777777" w:rsidR="00E26003" w:rsidRDefault="0043140E">
      <w:pPr>
        <w:spacing w:after="120"/>
      </w:pPr>
      <w:r>
        <w:t>AI sometimes invents data points, makes up statistics, or draws conclusions not supported by the dataset. Look for:</w:t>
      </w:r>
    </w:p>
    <w:p w14:paraId="020DB9AA" w14:textId="77777777" w:rsidR="00E26003" w:rsidRDefault="0043140E">
      <w:pPr>
        <w:pStyle w:val="ListParagraph"/>
        <w:numPr>
          <w:ilvl w:val="0"/>
          <w:numId w:val="2"/>
        </w:numPr>
        <w:spacing w:after="60"/>
      </w:pPr>
      <w:r>
        <w:rPr>
          <w:b/>
          <w:bCs/>
        </w:rPr>
        <w:t xml:space="preserve">Numbers that don't exist in the original data. </w:t>
      </w:r>
      <w:r>
        <w:t>If the AI references a supplier or SKU that's not in your spreadsheet, that's a hallucination.</w:t>
      </w:r>
    </w:p>
    <w:p w14:paraId="63984D7A" w14:textId="77777777" w:rsidR="00E26003" w:rsidRDefault="0043140E">
      <w:pPr>
        <w:pStyle w:val="ListParagraph"/>
        <w:numPr>
          <w:ilvl w:val="0"/>
          <w:numId w:val="2"/>
        </w:numPr>
        <w:spacing w:after="60"/>
      </w:pPr>
      <w:r>
        <w:rPr>
          <w:b/>
          <w:bCs/>
        </w:rPr>
        <w:t xml:space="preserve">Overly precise conclusions from limited data. </w:t>
      </w:r>
      <w:r>
        <w:t>"Sales will increase exactly 14.3% next quarter" from 52 weeks of data is false precision.</w:t>
      </w:r>
    </w:p>
    <w:p w14:paraId="64E12D4B" w14:textId="77777777" w:rsidR="00E26003" w:rsidRDefault="0043140E">
      <w:pPr>
        <w:pStyle w:val="ListParagraph"/>
        <w:numPr>
          <w:ilvl w:val="0"/>
          <w:numId w:val="2"/>
        </w:numPr>
        <w:spacing w:after="60"/>
      </w:pPr>
      <w:r>
        <w:rPr>
          <w:b/>
          <w:bCs/>
        </w:rPr>
        <w:t xml:space="preserve">Causal claims from correlational data. </w:t>
      </w:r>
      <w:r>
        <w:t>"The snowstorm caused a 40% drop" is reasonable. "Iced drink sales cause warm weather" is backwards.</w:t>
      </w:r>
    </w:p>
    <w:p w14:paraId="2D937D46" w14:textId="77777777" w:rsidR="00E26003" w:rsidRDefault="00E26003">
      <w:pPr>
        <w:spacing w:after="120"/>
      </w:pPr>
    </w:p>
    <w:p w14:paraId="0E39B6E8" w14:textId="77777777" w:rsidR="00E26003" w:rsidRDefault="0043140E">
      <w:pPr>
        <w:pStyle w:val="Heading3"/>
      </w:pPr>
      <w:r>
        <w:t>3. Test the Logic</w:t>
      </w:r>
    </w:p>
    <w:p w14:paraId="572A98E7" w14:textId="77777777" w:rsidR="00E26003" w:rsidRDefault="0043140E">
      <w:pPr>
        <w:spacing w:after="120"/>
      </w:pPr>
      <w:r>
        <w:t xml:space="preserve">Does the recommendation </w:t>
      </w:r>
      <w:proofErr w:type="gramStart"/>
      <w:r>
        <w:t>actually follow</w:t>
      </w:r>
      <w:proofErr w:type="gramEnd"/>
      <w:r>
        <w:t xml:space="preserve"> from the analysis? Common logic failures:</w:t>
      </w:r>
    </w:p>
    <w:p w14:paraId="1838BFB8" w14:textId="77777777" w:rsidR="00E26003" w:rsidRDefault="0043140E">
      <w:pPr>
        <w:pStyle w:val="ListParagraph"/>
        <w:numPr>
          <w:ilvl w:val="0"/>
          <w:numId w:val="2"/>
        </w:numPr>
        <w:spacing w:after="60"/>
      </w:pPr>
      <w:r>
        <w:rPr>
          <w:b/>
          <w:bCs/>
        </w:rPr>
        <w:t xml:space="preserve">Contradiction: </w:t>
      </w:r>
      <w:r>
        <w:t>The AI identifies a packing bottleneck but recommends hiring more pickers.</w:t>
      </w:r>
    </w:p>
    <w:p w14:paraId="541FBB9A" w14:textId="77777777" w:rsidR="00E26003" w:rsidRDefault="0043140E">
      <w:pPr>
        <w:pStyle w:val="ListParagraph"/>
        <w:numPr>
          <w:ilvl w:val="0"/>
          <w:numId w:val="2"/>
        </w:numPr>
        <w:spacing w:after="60"/>
      </w:pPr>
      <w:r>
        <w:rPr>
          <w:b/>
          <w:bCs/>
        </w:rPr>
        <w:lastRenderedPageBreak/>
        <w:t xml:space="preserve">Missing context: </w:t>
      </w:r>
      <w:r>
        <w:t>It recommends cutting C-item inventory without checking whether any C-items are production-critical.</w:t>
      </w:r>
    </w:p>
    <w:p w14:paraId="606CE0E7" w14:textId="77777777" w:rsidR="00E26003" w:rsidRDefault="0043140E">
      <w:pPr>
        <w:pStyle w:val="ListParagraph"/>
        <w:numPr>
          <w:ilvl w:val="0"/>
          <w:numId w:val="2"/>
        </w:numPr>
        <w:spacing w:after="60"/>
      </w:pPr>
      <w:r>
        <w:rPr>
          <w:b/>
          <w:bCs/>
        </w:rPr>
        <w:t xml:space="preserve">Ignoring constraints: </w:t>
      </w:r>
      <w:r>
        <w:t>It suggests a strategy that violates a constraint stated in the scenario (like FDA storage rules or union overtime limits).</w:t>
      </w:r>
    </w:p>
    <w:p w14:paraId="4BFCF594" w14:textId="77777777" w:rsidR="00E26003" w:rsidRDefault="00E26003">
      <w:pPr>
        <w:spacing w:after="120"/>
      </w:pPr>
    </w:p>
    <w:p w14:paraId="42660BAD" w14:textId="77777777" w:rsidR="00E26003" w:rsidRDefault="0043140E">
      <w:pPr>
        <w:pStyle w:val="Heading3"/>
      </w:pPr>
      <w:r>
        <w:t>4. Evaluate the Assumptions</w:t>
      </w:r>
    </w:p>
    <w:p w14:paraId="5FDACEAD" w14:textId="77777777" w:rsidR="00E26003" w:rsidRDefault="0043140E">
      <w:pPr>
        <w:spacing w:after="120"/>
      </w:pPr>
      <w:r>
        <w:t>Every analysis rests on assumptions. Good analysts make them explicit. Ask:</w:t>
      </w:r>
    </w:p>
    <w:p w14:paraId="6837B317" w14:textId="77777777" w:rsidR="00E26003" w:rsidRDefault="0043140E">
      <w:pPr>
        <w:pStyle w:val="ListParagraph"/>
        <w:numPr>
          <w:ilvl w:val="0"/>
          <w:numId w:val="2"/>
        </w:numPr>
        <w:spacing w:after="60"/>
      </w:pPr>
      <w:r>
        <w:t>What did the AI assume about the future that might not be true?</w:t>
      </w:r>
    </w:p>
    <w:p w14:paraId="3BDE56F1" w14:textId="77777777" w:rsidR="00E26003" w:rsidRDefault="0043140E">
      <w:pPr>
        <w:pStyle w:val="ListParagraph"/>
        <w:numPr>
          <w:ilvl w:val="0"/>
          <w:numId w:val="2"/>
        </w:numPr>
        <w:spacing w:after="60"/>
      </w:pPr>
      <w:r>
        <w:t>Did it assume past patterns will continue? (They might not.)</w:t>
      </w:r>
    </w:p>
    <w:p w14:paraId="5BBA305E" w14:textId="77777777" w:rsidR="00E26003" w:rsidRDefault="0043140E">
      <w:pPr>
        <w:pStyle w:val="ListParagraph"/>
        <w:numPr>
          <w:ilvl w:val="0"/>
          <w:numId w:val="2"/>
        </w:numPr>
        <w:spacing w:after="60"/>
      </w:pPr>
      <w:r>
        <w:t>Did it account for the constraints in the scenario?</w:t>
      </w:r>
    </w:p>
    <w:p w14:paraId="10DE77AB" w14:textId="77777777" w:rsidR="00E26003" w:rsidRDefault="0043140E">
      <w:pPr>
        <w:pStyle w:val="ListParagraph"/>
        <w:numPr>
          <w:ilvl w:val="0"/>
          <w:numId w:val="2"/>
        </w:numPr>
        <w:spacing w:after="60"/>
      </w:pPr>
      <w:r>
        <w:t>Would the recommendation change if a key assumption were wrong?</w:t>
      </w:r>
    </w:p>
    <w:p w14:paraId="41A195B7" w14:textId="77777777" w:rsidR="00E26003" w:rsidRDefault="00E26003">
      <w:pPr>
        <w:spacing w:after="120"/>
      </w:pPr>
    </w:p>
    <w:p w14:paraId="6EF968F7" w14:textId="77777777" w:rsidR="00E26003" w:rsidRDefault="0043140E">
      <w:pPr>
        <w:pStyle w:val="Heading3"/>
      </w:pPr>
      <w:r>
        <w:t>5. Add What the AI Missed</w:t>
      </w:r>
    </w:p>
    <w:p w14:paraId="713CC39D" w14:textId="77777777" w:rsidR="00E26003" w:rsidRDefault="0043140E">
      <w:pPr>
        <w:spacing w:after="120"/>
      </w:pPr>
      <w:r>
        <w:rPr>
          <w:b/>
          <w:bCs/>
        </w:rPr>
        <w:t xml:space="preserve">This is where you earn your salary. </w:t>
      </w:r>
      <w:r>
        <w:t>AI doesn't know:</w:t>
      </w:r>
    </w:p>
    <w:p w14:paraId="43294FDA" w14:textId="77777777" w:rsidR="00E26003" w:rsidRDefault="0043140E">
      <w:pPr>
        <w:pStyle w:val="ListParagraph"/>
        <w:numPr>
          <w:ilvl w:val="0"/>
          <w:numId w:val="2"/>
        </w:numPr>
        <w:spacing w:after="60"/>
      </w:pPr>
      <w:r>
        <w:t>That SUP-001's owner is your CEO's college roommate (relationship context)</w:t>
      </w:r>
    </w:p>
    <w:p w14:paraId="22E934BD" w14:textId="77777777" w:rsidR="00E26003" w:rsidRDefault="0043140E">
      <w:pPr>
        <w:pStyle w:val="ListParagraph"/>
        <w:numPr>
          <w:ilvl w:val="0"/>
          <w:numId w:val="2"/>
        </w:numPr>
        <w:spacing w:after="60"/>
      </w:pPr>
      <w:r>
        <w:t>That your hospital customers have 48-hour backup supply requirements in their contracts</w:t>
      </w:r>
    </w:p>
    <w:p w14:paraId="679908A1" w14:textId="77777777" w:rsidR="00E26003" w:rsidRDefault="0043140E">
      <w:pPr>
        <w:pStyle w:val="ListParagraph"/>
        <w:numPr>
          <w:ilvl w:val="0"/>
          <w:numId w:val="2"/>
        </w:numPr>
        <w:spacing w:after="60"/>
      </w:pPr>
      <w:r>
        <w:t>That the senior planner will sabotage any system that threatens their role (organizational politics)</w:t>
      </w:r>
    </w:p>
    <w:p w14:paraId="74ECFDC0" w14:textId="77777777" w:rsidR="00E26003" w:rsidRDefault="0043140E">
      <w:pPr>
        <w:pStyle w:val="ListParagraph"/>
        <w:numPr>
          <w:ilvl w:val="0"/>
          <w:numId w:val="2"/>
        </w:numPr>
        <w:spacing w:after="60"/>
      </w:pPr>
      <w:r>
        <w:t>That your company values sustainability over pure cost optimization (corporate values)</w:t>
      </w:r>
    </w:p>
    <w:p w14:paraId="42CF92DB" w14:textId="77777777" w:rsidR="00E26003" w:rsidRDefault="0043140E">
      <w:pPr>
        <w:pStyle w:val="ListParagraph"/>
        <w:numPr>
          <w:ilvl w:val="0"/>
          <w:numId w:val="2"/>
        </w:numPr>
        <w:spacing w:after="60"/>
      </w:pPr>
      <w:r>
        <w:t>That the Erie County Fair will be twice as big next year because of a new venue (local knowledge)</w:t>
      </w:r>
    </w:p>
    <w:p w14:paraId="3041A8D0" w14:textId="77777777" w:rsidR="00E26003" w:rsidRDefault="00E26003">
      <w:pPr>
        <w:spacing w:after="120"/>
      </w:pPr>
    </w:p>
    <w:p w14:paraId="61F5F174" w14:textId="77777777" w:rsidR="00E26003" w:rsidRDefault="0043140E">
      <w:pPr>
        <w:spacing w:after="120"/>
      </w:pPr>
      <w:r>
        <w:rPr>
          <w:b/>
          <w:bCs/>
        </w:rPr>
        <w:t xml:space="preserve">The AI built the skeleton. You add the judgment, context, and relationships that make it actionable. </w:t>
      </w:r>
      <w:r>
        <w:t>That combination — AI speed plus human judgment — is what makes you valuable.</w:t>
      </w:r>
    </w:p>
    <w:p w14:paraId="333CCA54" w14:textId="77777777" w:rsidR="00E26003" w:rsidRDefault="00E26003">
      <w:pPr>
        <w:spacing w:after="120"/>
      </w:pPr>
    </w:p>
    <w:p w14:paraId="3E2AD487" w14:textId="77777777" w:rsidR="00E26003" w:rsidRDefault="0043140E">
      <w:pPr>
        <w:pStyle w:val="Heading3"/>
      </w:pPr>
      <w:r>
        <w:t>6. Format for Your Audience</w:t>
      </w:r>
    </w:p>
    <w:p w14:paraId="0C281AFC" w14:textId="77777777" w:rsidR="00E26003" w:rsidRDefault="0043140E">
      <w:pPr>
        <w:spacing w:after="120"/>
      </w:pPr>
      <w:r>
        <w:t>Before sharing, ask yourself:</w:t>
      </w:r>
    </w:p>
    <w:p w14:paraId="799FE426" w14:textId="77777777" w:rsidR="00E26003" w:rsidRDefault="0043140E">
      <w:pPr>
        <w:pStyle w:val="ListParagraph"/>
        <w:numPr>
          <w:ilvl w:val="0"/>
          <w:numId w:val="2"/>
        </w:numPr>
        <w:spacing w:after="60"/>
      </w:pPr>
      <w:r>
        <w:t>Is this the right length for the audience? (VPs want one page. Analysts want the details.)</w:t>
      </w:r>
    </w:p>
    <w:p w14:paraId="06008543" w14:textId="77777777" w:rsidR="00E26003" w:rsidRDefault="0043140E">
      <w:pPr>
        <w:pStyle w:val="ListParagraph"/>
        <w:numPr>
          <w:ilvl w:val="0"/>
          <w:numId w:val="2"/>
        </w:numPr>
        <w:spacing w:after="60"/>
      </w:pPr>
      <w:r>
        <w:t>Does it lead with the conclusion? (Busy people read the first paragraph and stop.)</w:t>
      </w:r>
    </w:p>
    <w:p w14:paraId="5D050DC4" w14:textId="77777777" w:rsidR="00E26003" w:rsidRDefault="0043140E">
      <w:pPr>
        <w:pStyle w:val="ListParagraph"/>
        <w:numPr>
          <w:ilvl w:val="0"/>
          <w:numId w:val="2"/>
        </w:numPr>
        <w:spacing w:after="60"/>
      </w:pPr>
      <w:r>
        <w:t xml:space="preserve">Are the charts clear without explanation? (If you </w:t>
      </w:r>
      <w:proofErr w:type="gramStart"/>
      <w:r>
        <w:t>have to</w:t>
      </w:r>
      <w:proofErr w:type="gramEnd"/>
      <w:r>
        <w:t xml:space="preserve"> explain the chart, redesign it.)</w:t>
      </w:r>
    </w:p>
    <w:p w14:paraId="25EDFB69" w14:textId="77777777" w:rsidR="00E26003" w:rsidRDefault="0043140E">
      <w:pPr>
        <w:pStyle w:val="ListParagraph"/>
        <w:numPr>
          <w:ilvl w:val="0"/>
          <w:numId w:val="2"/>
        </w:numPr>
        <w:spacing w:after="60"/>
      </w:pPr>
      <w:r>
        <w:t>Did you remove AI-specific language? ("As a large language model..." has no place in a business memo.)</w:t>
      </w:r>
    </w:p>
    <w:p w14:paraId="35D2B181"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5F627FE0" w14:textId="77777777">
        <w:tblPrEx>
          <w:tblCellMar>
            <w:top w:w="0" w:type="dxa"/>
            <w:bottom w:w="0" w:type="dxa"/>
          </w:tblCellMar>
        </w:tblPrEx>
        <w:tc>
          <w:tcPr>
            <w:tcW w:w="9360" w:type="dxa"/>
            <w:tcBorders>
              <w:top w:val="single" w:sz="4" w:space="0" w:color="E8734A"/>
              <w:left w:val="single" w:sz="1" w:space="0" w:color="CCCCCC"/>
              <w:bottom w:val="single" w:sz="1" w:space="0" w:color="CCCCCC"/>
              <w:right w:val="single" w:sz="1" w:space="0" w:color="CCCCCC"/>
            </w:tcBorders>
            <w:shd w:val="clear" w:color="auto" w:fill="FFF3E0"/>
            <w:tcMar>
              <w:top w:w="120" w:type="dxa"/>
              <w:left w:w="200" w:type="dxa"/>
              <w:bottom w:w="120" w:type="dxa"/>
              <w:right w:w="200" w:type="dxa"/>
            </w:tcMar>
          </w:tcPr>
          <w:p w14:paraId="6EF06AD7" w14:textId="77777777" w:rsidR="00E26003" w:rsidRDefault="0043140E">
            <w:pPr>
              <w:spacing w:after="60"/>
            </w:pPr>
            <w:r>
              <w:rPr>
                <w:b/>
                <w:bCs/>
                <w:color w:val="E8734A"/>
              </w:rPr>
              <w:t>Regarding Confidential Data</w:t>
            </w:r>
          </w:p>
          <w:p w14:paraId="183FB72A" w14:textId="77777777" w:rsidR="00E26003" w:rsidRDefault="0043140E">
            <w:r>
              <w:rPr>
                <w:sz w:val="21"/>
                <w:szCs w:val="21"/>
              </w:rPr>
              <w:t xml:space="preserve">Be careful about what you upload. If your dataset contains proprietary pricing, employee data, trade secrets, or information covered by NDAs, think carefully before putting it into a public AI </w:t>
            </w:r>
            <w:r>
              <w:rPr>
                <w:sz w:val="21"/>
                <w:szCs w:val="21"/>
              </w:rPr>
              <w:lastRenderedPageBreak/>
              <w:t>tool. For this class exercise, the datasets are synthetic and safe to use with any tool. In your career, ask your company's IT or legal team about approved AI tools for sensitive data.</w:t>
            </w:r>
          </w:p>
        </w:tc>
      </w:tr>
    </w:tbl>
    <w:p w14:paraId="60D0A85D" w14:textId="77777777" w:rsidR="00E26003" w:rsidRDefault="0043140E">
      <w:r>
        <w:lastRenderedPageBreak/>
        <w:br w:type="page"/>
      </w:r>
    </w:p>
    <w:p w14:paraId="3FD7D885" w14:textId="77777777" w:rsidR="00E26003" w:rsidRDefault="0043140E">
      <w:pPr>
        <w:pStyle w:val="Heading1"/>
      </w:pPr>
      <w:r>
        <w:lastRenderedPageBreak/>
        <w:t>The Takeaway</w:t>
      </w:r>
    </w:p>
    <w:p w14:paraId="569A2CE6" w14:textId="77777777" w:rsidR="00E26003" w:rsidRDefault="0043140E">
      <w:pPr>
        <w:spacing w:after="120"/>
      </w:pPr>
      <w:r>
        <w:rPr>
          <w:b/>
          <w:bCs/>
          <w:color w:val="1B3A5C"/>
          <w:sz w:val="26"/>
          <w:szCs w:val="26"/>
        </w:rPr>
        <w:t>The AI knows the formulas. You know the context. Together, that's a superpower.</w:t>
      </w:r>
    </w:p>
    <w:p w14:paraId="73B95170" w14:textId="77777777" w:rsidR="00E26003" w:rsidRDefault="00E26003">
      <w:pPr>
        <w:spacing w:after="120"/>
      </w:pPr>
    </w:p>
    <w:p w14:paraId="27762662" w14:textId="77777777" w:rsidR="00E26003" w:rsidRDefault="0043140E">
      <w:pPr>
        <w:spacing w:after="120"/>
      </w:pPr>
      <w:r>
        <w:t>Every dataset in this lab represents a situation you will encounter in your career — maybe not in these exact companies, but in these exact types of problems. Demand forecasting, supplier risk, process bottlenecks, inventory optimization, and workforce planning are the bread and butter of operations management.</w:t>
      </w:r>
    </w:p>
    <w:p w14:paraId="7AAB3844" w14:textId="77777777" w:rsidR="00E26003" w:rsidRDefault="0043140E">
      <w:pPr>
        <w:spacing w:after="120"/>
      </w:pPr>
      <w:r>
        <w:t>What's different now is the speed. Analysis that used to take a team a full day can be done in 30 minutes with the right AI prompts. But speed without accuracy is dangerous, and accuracy without judgment is incomplete. Your job is to bring all three together.</w:t>
      </w:r>
    </w:p>
    <w:p w14:paraId="159A9186" w14:textId="77777777" w:rsidR="00E26003" w:rsidRDefault="0043140E">
      <w:pPr>
        <w:spacing w:after="120"/>
      </w:pPr>
      <w:r>
        <w:t xml:space="preserve">Practice the CRAFT framework. Build the verification habit. And </w:t>
      </w:r>
      <w:proofErr w:type="gramStart"/>
      <w:r>
        <w:t>remember:</w:t>
      </w:r>
      <w:proofErr w:type="gramEnd"/>
      <w:r>
        <w:t xml:space="preserve"> in your next job interview, being able to </w:t>
      </w:r>
      <w:proofErr w:type="gramStart"/>
      <w:r>
        <w:t>say</w:t>
      </w:r>
      <w:proofErr w:type="gramEnd"/>
      <w:r>
        <w:t xml:space="preserve"> "I used AI to analyze a supplier risk scenario and caught two errors in its recommendation" is worth more than just saying "I know how to use ChatGPT."</w:t>
      </w:r>
    </w:p>
    <w:p w14:paraId="65CD8F3A" w14:textId="77777777" w:rsidR="00E26003" w:rsidRDefault="00E26003">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26003" w14:paraId="426CCBF2" w14:textId="77777777">
        <w:tblPrEx>
          <w:tblCellMar>
            <w:top w:w="0" w:type="dxa"/>
            <w:bottom w:w="0" w:type="dxa"/>
          </w:tblCellMar>
        </w:tblPrEx>
        <w:tc>
          <w:tcPr>
            <w:tcW w:w="9360" w:type="dxa"/>
            <w:tcBorders>
              <w:top w:val="single" w:sz="4" w:space="0" w:color="2E7D32"/>
              <w:left w:val="single" w:sz="1" w:space="0" w:color="CCCCCC"/>
              <w:bottom w:val="single" w:sz="1" w:space="0" w:color="CCCCCC"/>
              <w:right w:val="single" w:sz="1" w:space="0" w:color="CCCCCC"/>
            </w:tcBorders>
            <w:shd w:val="clear" w:color="auto" w:fill="F0FFF4"/>
            <w:tcMar>
              <w:top w:w="120" w:type="dxa"/>
              <w:left w:w="200" w:type="dxa"/>
              <w:bottom w:w="120" w:type="dxa"/>
              <w:right w:w="200" w:type="dxa"/>
            </w:tcMar>
          </w:tcPr>
          <w:p w14:paraId="19FCA433" w14:textId="77777777" w:rsidR="00E26003" w:rsidRDefault="0043140E">
            <w:pPr>
              <w:spacing w:after="60"/>
            </w:pPr>
            <w:r>
              <w:rPr>
                <w:b/>
                <w:bCs/>
                <w:color w:val="2E7D32"/>
              </w:rPr>
              <w:t>For Your LinkedIn</w:t>
            </w:r>
          </w:p>
          <w:p w14:paraId="0C34033C" w14:textId="77777777" w:rsidR="00E26003" w:rsidRDefault="0043140E">
            <w:r>
              <w:rPr>
                <w:sz w:val="21"/>
                <w:szCs w:val="21"/>
              </w:rPr>
              <w:t>After completing this lab, you can honestly say you have experience using generative AI tools for demand forecasting, supplier risk analysis, process optimization, inventory management, and workforce planning. Add "AI-Augmented Operations Analysis" to your skills. You've earned it.</w:t>
            </w:r>
          </w:p>
        </w:tc>
      </w:tr>
    </w:tbl>
    <w:p w14:paraId="62D8D0C3" w14:textId="77777777" w:rsidR="0043140E" w:rsidRDefault="0043140E"/>
    <w:sectPr w:rsidR="0043140E">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D8F3FF" w14:textId="77777777" w:rsidR="0043140E" w:rsidRDefault="0043140E">
      <w:r>
        <w:separator/>
      </w:r>
    </w:p>
  </w:endnote>
  <w:endnote w:type="continuationSeparator" w:id="0">
    <w:p w14:paraId="2CF58118" w14:textId="77777777" w:rsidR="0043140E" w:rsidRDefault="004314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2B3E9" w14:textId="77777777" w:rsidR="00E26003" w:rsidRDefault="0043140E">
    <w:pPr>
      <w:jc w:val="center"/>
    </w:pPr>
    <w:r>
      <w:rPr>
        <w:color w:val="999999"/>
        <w:sz w:val="18"/>
        <w:szCs w:val="18"/>
      </w:rPr>
      <w:t xml:space="preserve">Page </w:t>
    </w:r>
    <w:r>
      <w:rPr>
        <w:color w:val="999999"/>
        <w:sz w:val="18"/>
        <w:szCs w:val="18"/>
      </w:rPr>
      <w:fldChar w:fldCharType="begin"/>
    </w:r>
    <w:r>
      <w:rPr>
        <w:color w:val="999999"/>
        <w:sz w:val="18"/>
        <w:szCs w:val="18"/>
      </w:rPr>
      <w:instrText>PAGE</w:instrText>
    </w:r>
    <w:r>
      <w:rPr>
        <w:color w:val="999999"/>
        <w:sz w:val="18"/>
        <w:szCs w:val="18"/>
      </w:rPr>
      <w:fldChar w:fldCharType="separate"/>
    </w:r>
    <w:r w:rsidR="00003016">
      <w:rPr>
        <w:noProof/>
        <w:color w:val="999999"/>
        <w:sz w:val="18"/>
        <w:szCs w:val="18"/>
      </w:rPr>
      <w:t>1</w:t>
    </w:r>
    <w:r>
      <w:rPr>
        <w:color w:val="999999"/>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C62126" w14:textId="77777777" w:rsidR="0043140E" w:rsidRDefault="0043140E">
      <w:r>
        <w:separator/>
      </w:r>
    </w:p>
  </w:footnote>
  <w:footnote w:type="continuationSeparator" w:id="0">
    <w:p w14:paraId="2AF689BF" w14:textId="77777777" w:rsidR="0043140E" w:rsidRDefault="004314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9DF39" w14:textId="54687A1C" w:rsidR="00E26003" w:rsidRDefault="0043140E">
    <w:pPr>
      <w:pBdr>
        <w:bottom w:val="single" w:sz="2" w:space="4" w:color="2E8B8B"/>
      </w:pBdr>
      <w:jc w:val="right"/>
    </w:pPr>
    <w:r>
      <w:rPr>
        <w:i/>
        <w:iCs/>
        <w:color w:val="999999"/>
        <w:sz w:val="18"/>
        <w:szCs w:val="18"/>
      </w:rPr>
      <w:t>BCOR 440</w:t>
    </w:r>
    <w:r w:rsidR="006313A5">
      <w:rPr>
        <w:i/>
        <w:iCs/>
        <w:color w:val="999999"/>
        <w:sz w:val="18"/>
        <w:szCs w:val="18"/>
      </w:rPr>
      <w:t xml:space="preserve"> / IE </w:t>
    </w:r>
    <w:proofErr w:type="gramStart"/>
    <w:r w:rsidR="006313A5">
      <w:rPr>
        <w:i/>
        <w:iCs/>
        <w:color w:val="999999"/>
        <w:sz w:val="18"/>
        <w:szCs w:val="18"/>
      </w:rPr>
      <w:t>425</w:t>
    </w:r>
    <w:r>
      <w:rPr>
        <w:i/>
        <w:iCs/>
        <w:color w:val="999999"/>
        <w:sz w:val="18"/>
        <w:szCs w:val="18"/>
      </w:rPr>
      <w:t xml:space="preserve">  |</w:t>
    </w:r>
    <w:proofErr w:type="gramEnd"/>
    <w:r>
      <w:rPr>
        <w:i/>
        <w:iCs/>
        <w:color w:val="999999"/>
        <w:sz w:val="18"/>
        <w:szCs w:val="18"/>
      </w:rPr>
      <w:t xml:space="preserve">  AI-Powered Analysis Lab</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76775"/>
    <w:multiLevelType w:val="hybridMultilevel"/>
    <w:tmpl w:val="79320478"/>
    <w:lvl w:ilvl="0" w:tplc="C2CC8A3A">
      <w:start w:val="1"/>
      <w:numFmt w:val="bullet"/>
      <w:lvlText w:val="•"/>
      <w:lvlJc w:val="left"/>
      <w:pPr>
        <w:ind w:left="720" w:hanging="360"/>
      </w:pPr>
    </w:lvl>
    <w:lvl w:ilvl="1" w:tplc="7EF27F92">
      <w:start w:val="1"/>
      <w:numFmt w:val="bullet"/>
      <w:lvlText w:val="◦"/>
      <w:lvlJc w:val="left"/>
      <w:pPr>
        <w:ind w:left="1440" w:hanging="360"/>
      </w:pPr>
    </w:lvl>
    <w:lvl w:ilvl="2" w:tplc="8AFA046E">
      <w:numFmt w:val="decimal"/>
      <w:lvlText w:val=""/>
      <w:lvlJc w:val="left"/>
    </w:lvl>
    <w:lvl w:ilvl="3" w:tplc="4F26E570">
      <w:numFmt w:val="decimal"/>
      <w:lvlText w:val=""/>
      <w:lvlJc w:val="left"/>
    </w:lvl>
    <w:lvl w:ilvl="4" w:tplc="B06CB086">
      <w:numFmt w:val="decimal"/>
      <w:lvlText w:val=""/>
      <w:lvlJc w:val="left"/>
    </w:lvl>
    <w:lvl w:ilvl="5" w:tplc="94DC2D08">
      <w:numFmt w:val="decimal"/>
      <w:lvlText w:val=""/>
      <w:lvlJc w:val="left"/>
    </w:lvl>
    <w:lvl w:ilvl="6" w:tplc="D026F2CE">
      <w:numFmt w:val="decimal"/>
      <w:lvlText w:val=""/>
      <w:lvlJc w:val="left"/>
    </w:lvl>
    <w:lvl w:ilvl="7" w:tplc="58D2C990">
      <w:numFmt w:val="decimal"/>
      <w:lvlText w:val=""/>
      <w:lvlJc w:val="left"/>
    </w:lvl>
    <w:lvl w:ilvl="8" w:tplc="389893E8">
      <w:numFmt w:val="decimal"/>
      <w:lvlText w:val=""/>
      <w:lvlJc w:val="left"/>
    </w:lvl>
  </w:abstractNum>
  <w:abstractNum w:abstractNumId="1" w15:restartNumberingAfterBreak="0">
    <w:nsid w:val="184541E2"/>
    <w:multiLevelType w:val="hybridMultilevel"/>
    <w:tmpl w:val="7F80F3D2"/>
    <w:lvl w:ilvl="0" w:tplc="7FCC55A0">
      <w:start w:val="1"/>
      <w:numFmt w:val="decimal"/>
      <w:lvlText w:val="%1."/>
      <w:lvlJc w:val="left"/>
      <w:pPr>
        <w:ind w:left="720" w:hanging="360"/>
      </w:pPr>
    </w:lvl>
    <w:lvl w:ilvl="1" w:tplc="5CE2D6C8">
      <w:numFmt w:val="decimal"/>
      <w:lvlText w:val=""/>
      <w:lvlJc w:val="left"/>
    </w:lvl>
    <w:lvl w:ilvl="2" w:tplc="73200AB6">
      <w:numFmt w:val="decimal"/>
      <w:lvlText w:val=""/>
      <w:lvlJc w:val="left"/>
    </w:lvl>
    <w:lvl w:ilvl="3" w:tplc="26AA8AA0">
      <w:numFmt w:val="decimal"/>
      <w:lvlText w:val=""/>
      <w:lvlJc w:val="left"/>
    </w:lvl>
    <w:lvl w:ilvl="4" w:tplc="84100054">
      <w:numFmt w:val="decimal"/>
      <w:lvlText w:val=""/>
      <w:lvlJc w:val="left"/>
    </w:lvl>
    <w:lvl w:ilvl="5" w:tplc="0CAA4B2E">
      <w:numFmt w:val="decimal"/>
      <w:lvlText w:val=""/>
      <w:lvlJc w:val="left"/>
    </w:lvl>
    <w:lvl w:ilvl="6" w:tplc="AE7C6694">
      <w:numFmt w:val="decimal"/>
      <w:lvlText w:val=""/>
      <w:lvlJc w:val="left"/>
    </w:lvl>
    <w:lvl w:ilvl="7" w:tplc="B186D2EC">
      <w:numFmt w:val="decimal"/>
      <w:lvlText w:val=""/>
      <w:lvlJc w:val="left"/>
    </w:lvl>
    <w:lvl w:ilvl="8" w:tplc="50B82532">
      <w:numFmt w:val="decimal"/>
      <w:lvlText w:val=""/>
      <w:lvlJc w:val="left"/>
    </w:lvl>
  </w:abstractNum>
  <w:abstractNum w:abstractNumId="2" w15:restartNumberingAfterBreak="0">
    <w:nsid w:val="1B8A2814"/>
    <w:multiLevelType w:val="hybridMultilevel"/>
    <w:tmpl w:val="6E7035CE"/>
    <w:lvl w:ilvl="0" w:tplc="672678B2">
      <w:start w:val="1"/>
      <w:numFmt w:val="decimal"/>
      <w:lvlText w:val="%1."/>
      <w:lvlJc w:val="left"/>
      <w:pPr>
        <w:ind w:left="720" w:hanging="360"/>
      </w:pPr>
    </w:lvl>
    <w:lvl w:ilvl="1" w:tplc="C9041E72">
      <w:numFmt w:val="decimal"/>
      <w:lvlText w:val=""/>
      <w:lvlJc w:val="left"/>
    </w:lvl>
    <w:lvl w:ilvl="2" w:tplc="6B8C770A">
      <w:numFmt w:val="decimal"/>
      <w:lvlText w:val=""/>
      <w:lvlJc w:val="left"/>
    </w:lvl>
    <w:lvl w:ilvl="3" w:tplc="286AE022">
      <w:numFmt w:val="decimal"/>
      <w:lvlText w:val=""/>
      <w:lvlJc w:val="left"/>
    </w:lvl>
    <w:lvl w:ilvl="4" w:tplc="F2BEE680">
      <w:numFmt w:val="decimal"/>
      <w:lvlText w:val=""/>
      <w:lvlJc w:val="left"/>
    </w:lvl>
    <w:lvl w:ilvl="5" w:tplc="6B4003EC">
      <w:numFmt w:val="decimal"/>
      <w:lvlText w:val=""/>
      <w:lvlJc w:val="left"/>
    </w:lvl>
    <w:lvl w:ilvl="6" w:tplc="B2503E10">
      <w:numFmt w:val="decimal"/>
      <w:lvlText w:val=""/>
      <w:lvlJc w:val="left"/>
    </w:lvl>
    <w:lvl w:ilvl="7" w:tplc="5DCA97C8">
      <w:numFmt w:val="decimal"/>
      <w:lvlText w:val=""/>
      <w:lvlJc w:val="left"/>
    </w:lvl>
    <w:lvl w:ilvl="8" w:tplc="66A677BA">
      <w:numFmt w:val="decimal"/>
      <w:lvlText w:val=""/>
      <w:lvlJc w:val="left"/>
    </w:lvl>
  </w:abstractNum>
  <w:abstractNum w:abstractNumId="3" w15:restartNumberingAfterBreak="0">
    <w:nsid w:val="37ED4461"/>
    <w:multiLevelType w:val="hybridMultilevel"/>
    <w:tmpl w:val="E4F88694"/>
    <w:lvl w:ilvl="0" w:tplc="4A40F082">
      <w:start w:val="1"/>
      <w:numFmt w:val="decimal"/>
      <w:lvlText w:val="%1."/>
      <w:lvlJc w:val="left"/>
      <w:pPr>
        <w:ind w:left="720" w:hanging="360"/>
      </w:pPr>
    </w:lvl>
    <w:lvl w:ilvl="1" w:tplc="5F0E00E0">
      <w:numFmt w:val="decimal"/>
      <w:lvlText w:val=""/>
      <w:lvlJc w:val="left"/>
    </w:lvl>
    <w:lvl w:ilvl="2" w:tplc="0A3C1446">
      <w:numFmt w:val="decimal"/>
      <w:lvlText w:val=""/>
      <w:lvlJc w:val="left"/>
    </w:lvl>
    <w:lvl w:ilvl="3" w:tplc="1A6AB2FE">
      <w:numFmt w:val="decimal"/>
      <w:lvlText w:val=""/>
      <w:lvlJc w:val="left"/>
    </w:lvl>
    <w:lvl w:ilvl="4" w:tplc="34E47952">
      <w:numFmt w:val="decimal"/>
      <w:lvlText w:val=""/>
      <w:lvlJc w:val="left"/>
    </w:lvl>
    <w:lvl w:ilvl="5" w:tplc="D3C238C6">
      <w:numFmt w:val="decimal"/>
      <w:lvlText w:val=""/>
      <w:lvlJc w:val="left"/>
    </w:lvl>
    <w:lvl w:ilvl="6" w:tplc="79B6C414">
      <w:numFmt w:val="decimal"/>
      <w:lvlText w:val=""/>
      <w:lvlJc w:val="left"/>
    </w:lvl>
    <w:lvl w:ilvl="7" w:tplc="DF322EA0">
      <w:numFmt w:val="decimal"/>
      <w:lvlText w:val=""/>
      <w:lvlJc w:val="left"/>
    </w:lvl>
    <w:lvl w:ilvl="8" w:tplc="139A37A4">
      <w:numFmt w:val="decimal"/>
      <w:lvlText w:val=""/>
      <w:lvlJc w:val="left"/>
    </w:lvl>
  </w:abstractNum>
  <w:abstractNum w:abstractNumId="4" w15:restartNumberingAfterBreak="0">
    <w:nsid w:val="5A5E17CE"/>
    <w:multiLevelType w:val="hybridMultilevel"/>
    <w:tmpl w:val="4CD27338"/>
    <w:lvl w:ilvl="0" w:tplc="AEC8D3BA">
      <w:start w:val="1"/>
      <w:numFmt w:val="bullet"/>
      <w:lvlText w:val="●"/>
      <w:lvlJc w:val="left"/>
      <w:pPr>
        <w:ind w:left="720" w:hanging="360"/>
      </w:pPr>
    </w:lvl>
    <w:lvl w:ilvl="1" w:tplc="1BB6898A">
      <w:start w:val="1"/>
      <w:numFmt w:val="bullet"/>
      <w:lvlText w:val="○"/>
      <w:lvlJc w:val="left"/>
      <w:pPr>
        <w:ind w:left="1440" w:hanging="360"/>
      </w:pPr>
    </w:lvl>
    <w:lvl w:ilvl="2" w:tplc="F43EAD9E">
      <w:start w:val="1"/>
      <w:numFmt w:val="bullet"/>
      <w:lvlText w:val="■"/>
      <w:lvlJc w:val="left"/>
      <w:pPr>
        <w:ind w:left="2160" w:hanging="360"/>
      </w:pPr>
    </w:lvl>
    <w:lvl w:ilvl="3" w:tplc="2F94A2B0">
      <w:start w:val="1"/>
      <w:numFmt w:val="bullet"/>
      <w:lvlText w:val="●"/>
      <w:lvlJc w:val="left"/>
      <w:pPr>
        <w:ind w:left="2880" w:hanging="360"/>
      </w:pPr>
    </w:lvl>
    <w:lvl w:ilvl="4" w:tplc="A6F8F2CE">
      <w:start w:val="1"/>
      <w:numFmt w:val="bullet"/>
      <w:lvlText w:val="○"/>
      <w:lvlJc w:val="left"/>
      <w:pPr>
        <w:ind w:left="3600" w:hanging="360"/>
      </w:pPr>
    </w:lvl>
    <w:lvl w:ilvl="5" w:tplc="6638F320">
      <w:start w:val="1"/>
      <w:numFmt w:val="bullet"/>
      <w:lvlText w:val="■"/>
      <w:lvlJc w:val="left"/>
      <w:pPr>
        <w:ind w:left="4320" w:hanging="360"/>
      </w:pPr>
    </w:lvl>
    <w:lvl w:ilvl="6" w:tplc="D0E477FC">
      <w:start w:val="1"/>
      <w:numFmt w:val="bullet"/>
      <w:lvlText w:val="●"/>
      <w:lvlJc w:val="left"/>
      <w:pPr>
        <w:ind w:left="5040" w:hanging="360"/>
      </w:pPr>
    </w:lvl>
    <w:lvl w:ilvl="7" w:tplc="7428C444">
      <w:start w:val="1"/>
      <w:numFmt w:val="bullet"/>
      <w:lvlText w:val="●"/>
      <w:lvlJc w:val="left"/>
      <w:pPr>
        <w:ind w:left="5760" w:hanging="360"/>
      </w:pPr>
    </w:lvl>
    <w:lvl w:ilvl="8" w:tplc="1D443420">
      <w:start w:val="1"/>
      <w:numFmt w:val="bullet"/>
      <w:lvlText w:val="●"/>
      <w:lvlJc w:val="left"/>
      <w:pPr>
        <w:ind w:left="6480" w:hanging="360"/>
      </w:pPr>
    </w:lvl>
  </w:abstractNum>
  <w:abstractNum w:abstractNumId="5" w15:restartNumberingAfterBreak="0">
    <w:nsid w:val="73E31CF4"/>
    <w:multiLevelType w:val="hybridMultilevel"/>
    <w:tmpl w:val="E364F406"/>
    <w:lvl w:ilvl="0" w:tplc="3220486E">
      <w:start w:val="1"/>
      <w:numFmt w:val="decimal"/>
      <w:lvlText w:val="%1."/>
      <w:lvlJc w:val="left"/>
      <w:pPr>
        <w:ind w:left="720" w:hanging="360"/>
      </w:pPr>
    </w:lvl>
    <w:lvl w:ilvl="1" w:tplc="14A67FDA">
      <w:numFmt w:val="decimal"/>
      <w:lvlText w:val=""/>
      <w:lvlJc w:val="left"/>
    </w:lvl>
    <w:lvl w:ilvl="2" w:tplc="36AA9D32">
      <w:numFmt w:val="decimal"/>
      <w:lvlText w:val=""/>
      <w:lvlJc w:val="left"/>
    </w:lvl>
    <w:lvl w:ilvl="3" w:tplc="1A302954">
      <w:numFmt w:val="decimal"/>
      <w:lvlText w:val=""/>
      <w:lvlJc w:val="left"/>
    </w:lvl>
    <w:lvl w:ilvl="4" w:tplc="D47E67AE">
      <w:numFmt w:val="decimal"/>
      <w:lvlText w:val=""/>
      <w:lvlJc w:val="left"/>
    </w:lvl>
    <w:lvl w:ilvl="5" w:tplc="D60628AE">
      <w:numFmt w:val="decimal"/>
      <w:lvlText w:val=""/>
      <w:lvlJc w:val="left"/>
    </w:lvl>
    <w:lvl w:ilvl="6" w:tplc="E8AA42A4">
      <w:numFmt w:val="decimal"/>
      <w:lvlText w:val=""/>
      <w:lvlJc w:val="left"/>
    </w:lvl>
    <w:lvl w:ilvl="7" w:tplc="F7E248E4">
      <w:numFmt w:val="decimal"/>
      <w:lvlText w:val=""/>
      <w:lvlJc w:val="left"/>
    </w:lvl>
    <w:lvl w:ilvl="8" w:tplc="EAB6EC5A">
      <w:numFmt w:val="decimal"/>
      <w:lvlText w:val=""/>
      <w:lvlJc w:val="left"/>
    </w:lvl>
  </w:abstractNum>
  <w:num w:numId="1" w16cid:durableId="1338311305">
    <w:abstractNumId w:val="4"/>
    <w:lvlOverride w:ilvl="0">
      <w:startOverride w:val="1"/>
    </w:lvlOverride>
  </w:num>
  <w:num w:numId="2" w16cid:durableId="47221303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6003"/>
    <w:rsid w:val="00003016"/>
    <w:rsid w:val="00403F15"/>
    <w:rsid w:val="0043140E"/>
    <w:rsid w:val="004A1633"/>
    <w:rsid w:val="006313A5"/>
    <w:rsid w:val="00B57A0C"/>
    <w:rsid w:val="00E260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EF2FF"/>
  <w15:docId w15:val="{06906FDB-109D-4254-9875-856F2E21D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00"/>
      <w:outlineLvl w:val="0"/>
    </w:pPr>
    <w:rPr>
      <w:b/>
      <w:bCs/>
      <w:color w:val="1B3A5C"/>
      <w:sz w:val="36"/>
      <w:szCs w:val="36"/>
    </w:rPr>
  </w:style>
  <w:style w:type="paragraph" w:styleId="Heading2">
    <w:name w:val="heading 2"/>
    <w:uiPriority w:val="9"/>
    <w:unhideWhenUsed/>
    <w:qFormat/>
    <w:pPr>
      <w:spacing w:before="280" w:after="160"/>
      <w:outlineLvl w:val="1"/>
    </w:pPr>
    <w:rPr>
      <w:b/>
      <w:bCs/>
      <w:color w:val="2E8B8B"/>
      <w:sz w:val="28"/>
      <w:szCs w:val="28"/>
    </w:rPr>
  </w:style>
  <w:style w:type="paragraph" w:styleId="Heading3">
    <w:name w:val="heading 3"/>
    <w:uiPriority w:val="9"/>
    <w:unhideWhenUsed/>
    <w:qFormat/>
    <w:pPr>
      <w:spacing w:before="200" w:after="120"/>
      <w:outlineLvl w:val="2"/>
    </w:pPr>
    <w:rPr>
      <w:b/>
      <w:bCs/>
      <w:color w:val="1B3A5C"/>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Header">
    <w:name w:val="header"/>
    <w:basedOn w:val="Normal"/>
    <w:link w:val="HeaderChar"/>
    <w:uiPriority w:val="99"/>
    <w:unhideWhenUsed/>
    <w:rsid w:val="006313A5"/>
    <w:pPr>
      <w:tabs>
        <w:tab w:val="center" w:pos="4680"/>
        <w:tab w:val="right" w:pos="9360"/>
      </w:tabs>
    </w:pPr>
  </w:style>
  <w:style w:type="character" w:customStyle="1" w:styleId="HeaderChar">
    <w:name w:val="Header Char"/>
    <w:basedOn w:val="DefaultParagraphFont"/>
    <w:link w:val="Header"/>
    <w:uiPriority w:val="99"/>
    <w:rsid w:val="006313A5"/>
  </w:style>
  <w:style w:type="paragraph" w:styleId="Footer">
    <w:name w:val="footer"/>
    <w:basedOn w:val="Normal"/>
    <w:link w:val="FooterChar"/>
    <w:uiPriority w:val="99"/>
    <w:unhideWhenUsed/>
    <w:rsid w:val="006313A5"/>
    <w:pPr>
      <w:tabs>
        <w:tab w:val="center" w:pos="4680"/>
        <w:tab w:val="right" w:pos="9360"/>
      </w:tabs>
    </w:pPr>
  </w:style>
  <w:style w:type="character" w:customStyle="1" w:styleId="FooterChar">
    <w:name w:val="Footer Char"/>
    <w:basedOn w:val="DefaultParagraphFont"/>
    <w:link w:val="Footer"/>
    <w:uiPriority w:val="99"/>
    <w:rsid w:val="006313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3442</Words>
  <Characters>18389</Characters>
  <Application>Microsoft Office Word</Application>
  <DocSecurity>0</DocSecurity>
  <Lines>464</Lines>
  <Paragraphs>228</Paragraphs>
  <ScaleCrop>false</ScaleCrop>
  <Company>Gannon University</Company>
  <LinksUpToDate>false</LinksUpToDate>
  <CharactersWithSpaces>21705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5</cp:revision>
  <dcterms:created xsi:type="dcterms:W3CDTF">2026-02-25T18:08:00Z</dcterms:created>
  <dcterms:modified xsi:type="dcterms:W3CDTF">2026-02-25T18:19:00Z</dcterms:modified>
</cp:coreProperties>
</file>