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00"/>
      </w:pPr>
      <w:r>
        <w:rPr>
          <w:rFonts w:ascii="Georgia" w:cs="Georgia" w:eastAsia="Georgia" w:hAnsi="Georgia"/>
          <w:b/>
          <w:bCs/>
          <w:color w:val="C97B5A"/>
          <w:sz w:val="22"/>
          <w:szCs w:val="22"/>
        </w:rPr>
        <w:t xml:space="preserve">BCOR-440 / IE-425</w:t>
      </w:r>
    </w:p>
    <w:p>
      <w:pPr>
        <w:spacing w:after="100"/>
      </w:pPr>
      <w:r>
        <w:rPr>
          <w:rFonts w:ascii="Georgia" w:cs="Georgia" w:eastAsia="Georgia" w:hAnsi="Georgia"/>
          <w:i/>
          <w:iCs/>
          <w:color w:val="5A5048"/>
          <w:sz w:val="22"/>
          <w:szCs w:val="22"/>
        </w:rPr>
        <w:t xml:space="preserve">Operations &amp; Supply Chain Management  •  Dr. Yaa  •  Spring 2026</w:t>
      </w:r>
    </w:p>
    <w:p>
      <w:pPr>
        <w:spacing w:after="100"/>
      </w:pPr>
      <w:r>
        <w:rPr>
          <w:rFonts w:ascii="Georgia" w:cs="Georgia" w:eastAsia="Georgia" w:hAnsi="Georgia"/>
          <w:color w:val="2A2620"/>
          <w:sz w:val="22"/>
          <w:szCs w:val="22"/>
        </w:rPr>
        <w:t xml:space="preserve"> </w:t>
      </w:r>
    </w:p>
    <w:p>
      <w:pPr>
        <w:spacing w:after="120" w:before="200"/>
      </w:pPr>
      <w:r>
        <w:rPr>
          <w:rFonts w:ascii="Georgia" w:cs="Georgia" w:eastAsia="Georgia" w:hAnsi="Georgia"/>
          <w:b/>
          <w:bCs/>
          <w:color w:val="B8860B"/>
          <w:sz w:val="56"/>
          <w:szCs w:val="56"/>
        </w:rPr>
        <w:t xml:space="preserve">Quiz 3</w:t>
      </w:r>
    </w:p>
    <w:p>
      <w:pPr>
        <w:spacing w:after="100"/>
      </w:pPr>
      <w:r>
        <w:rPr>
          <w:rFonts w:ascii="Georgia" w:cs="Georgia" w:eastAsia="Georgia" w:hAnsi="Georgia"/>
          <w:i/>
          <w:iCs/>
          <w:color w:val="5A5048"/>
          <w:sz w:val="22"/>
          <w:szCs w:val="22"/>
        </w:rPr>
        <w:t xml:space="preserve">Chapters 12, 13 (with light review of Chs 17, 22, and 22s)</w:t>
      </w:r>
    </w:p>
    <w:p>
      <w:pPr>
        <w:spacing w:after="100"/>
      </w:pPr>
      <w:r>
        <w:rPr>
          <w:rFonts w:ascii="Georgia" w:cs="Georgia" w:eastAsia="Georgia" w:hAnsi="Georgia"/>
          <w:color w:val="2A2620"/>
          <w:sz w:val="22"/>
          <w:szCs w:val="22"/>
        </w:rPr>
        <w:t xml:space="preserve"> </w:t>
      </w:r>
    </w:p>
    <w:tbl>
      <w:tblPr>
        <w:tblW w:type="dxa" w:w="2400"/>
        <w:tblBorders>
          <w:top w:val="single" w:color="auto" w:sz="4"/>
          <w:left w:val="single" w:color="auto" w:sz="4"/>
          <w:bottom w:val="single" w:color="auto" w:sz="4"/>
          <w:right w:val="single" w:color="auto" w:sz="4"/>
          <w:insideH w:val="single" w:color="auto" w:sz="4"/>
          <w:insideV w:val="single" w:color="auto" w:sz="4"/>
        </w:tblBorders>
      </w:tblPr>
      <w:tblGrid>
        <w:gridCol w:w="2400"/>
      </w:tblGrid>
      <w:tr>
        <w:tc>
          <w:tcPr>
            <w:tcW w:type="dxa" w:w="2400"/>
            <w:tcBorders>
              <w:top w:val="single" w:color="87A96B" w:sz="4"/>
              <w:left w:val="single" w:color="87A96B" w:sz="4"/>
              <w:bottom w:val="single" w:color="87A96B" w:sz="4"/>
              <w:right w:val="single" w:color="87A96B" w:sz="4"/>
            </w:tcBorders>
            <w:shd w:fill="DCE5D0" w:val="clear"/>
            <w:tcMar>
              <w:top w:type="dxa" w:w="60"/>
              <w:left w:type="dxa" w:w="200"/>
              <w:bottom w:type="dxa" w:w="60"/>
              <w:right w:type="dxa" w:w="200"/>
            </w:tcMar>
          </w:tcPr>
          <w:p>
            <w:pPr>
              <w:jc w:val="center"/>
            </w:pPr>
            <w:r>
              <w:rPr>
                <w:rFonts w:ascii="Georgia" w:cs="Georgia" w:eastAsia="Georgia" w:hAnsi="Georgia"/>
                <w:b/>
                <w:bCs/>
                <w:color w:val="87A96B"/>
                <w:sz w:val="22"/>
                <w:szCs w:val="22"/>
              </w:rPr>
              <w:t xml:space="preserve">Version B</w:t>
            </w:r>
          </w:p>
        </w:tc>
      </w:tr>
    </w:tbl>
    <w:p>
      <w:pPr>
        <w:spacing w:after="100"/>
      </w:pPr>
      <w:r>
        <w:rPr>
          <w:rFonts w:ascii="Georgia" w:cs="Georgia" w:eastAsia="Georgia" w:hAnsi="Georgia"/>
          <w:color w:val="2A2620"/>
          <w:sz w:val="22"/>
          <w:szCs w:val="22"/>
        </w:rPr>
        <w:t xml:space="preserve"> </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left w:val="none"/>
              <w:bottom w:val="single" w:color="2A2620" w:sz="8"/>
              <w:right w:val="none"/>
            </w:tcBorders>
            <w:tcMar>
              <w:top w:type="dxa" w:w="80"/>
              <w:left w:type="dxa" w:w="0"/>
              <w:bottom w:type="dxa" w:w="80"/>
              <w:right w:type="dxa" w:w="200"/>
            </w:tcMar>
          </w:tcPr>
          <w:p>
            <w:pPr>
              <w:spacing w:after="100"/>
            </w:pPr>
            <w:r>
              <w:rPr>
                <w:rFonts w:ascii="Georgia" w:cs="Georgia" w:eastAsia="Georgia" w:hAnsi="Georgia"/>
                <w:b/>
                <w:bCs/>
                <w:color w:val="C97B5A"/>
                <w:sz w:val="22"/>
                <w:szCs w:val="22"/>
              </w:rPr>
              <w:t xml:space="preserve">Name</w:t>
            </w:r>
          </w:p>
        </w:tc>
        <w:tc>
          <w:tcPr>
            <w:tcW w:type="dxa" w:w="4680"/>
            <w:tcBorders>
              <w:top w:val="none"/>
              <w:left w:val="none"/>
              <w:bottom w:val="single" w:color="2A2620" w:sz="8"/>
              <w:right w:val="none"/>
            </w:tcBorders>
            <w:tcMar>
              <w:top w:type="dxa" w:w="80"/>
              <w:left w:type="dxa" w:w="200"/>
              <w:bottom w:type="dxa" w:w="80"/>
              <w:right w:type="dxa" w:w="0"/>
            </w:tcMar>
          </w:tcPr>
          <w:p>
            <w:pPr>
              <w:spacing w:after="100"/>
            </w:pPr>
            <w:r>
              <w:rPr>
                <w:rFonts w:ascii="Georgia" w:cs="Georgia" w:eastAsia="Georgia" w:hAnsi="Georgia"/>
                <w:b/>
                <w:bCs/>
                <w:color w:val="C97B5A"/>
                <w:sz w:val="22"/>
                <w:szCs w:val="22"/>
              </w:rPr>
              <w:t xml:space="preserve">Date</w:t>
            </w:r>
          </w:p>
        </w:tc>
      </w:tr>
    </w:tbl>
    <w:p>
      <w:pPr>
        <w:spacing w:after="100"/>
      </w:pPr>
      <w:r>
        <w:rPr>
          <w:rFonts w:ascii="Georgia" w:cs="Georgia" w:eastAsia="Georgia" w:hAnsi="Georgia"/>
          <w:color w:val="2A2620"/>
          <w:sz w:val="22"/>
          <w:szCs w:val="22"/>
        </w:rPr>
        <w:t xml:space="preserve"> </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8860B" w:sz="18"/>
              <w:left w:val="single" w:color="B8860B" w:sz="4"/>
              <w:bottom w:val="single" w:color="B8860B" w:sz="4"/>
              <w:right w:val="single" w:color="B8860B" w:sz="4"/>
            </w:tcBorders>
            <w:shd w:fill="F5E6C8" w:val="clear"/>
            <w:tcMar>
              <w:top w:type="dxa" w:w="160"/>
              <w:left w:type="dxa" w:w="220"/>
              <w:bottom w:type="dxa" w:w="160"/>
              <w:right w:type="dxa" w:w="220"/>
            </w:tcMar>
          </w:tcPr>
          <w:p>
            <w:pPr>
              <w:spacing w:after="80"/>
            </w:pPr>
            <w:r>
              <w:rPr>
                <w:rFonts w:ascii="Georgia" w:cs="Georgia" w:eastAsia="Georgia" w:hAnsi="Georgia"/>
                <w:b/>
                <w:bCs/>
                <w:color w:val="2A2620"/>
                <w:sz w:val="22"/>
                <w:szCs w:val="22"/>
              </w:rPr>
              <w:t xml:space="preserve">Instructions</w:t>
            </w:r>
          </w:p>
          <w:p>
            <w:pPr>
              <w:spacing w:after="80"/>
            </w:pPr>
            <w:r>
              <w:rPr>
                <w:rFonts w:ascii="Georgia" w:cs="Georgia" w:eastAsia="Georgia" w:hAnsi="Georgia"/>
                <w:b w:val="false"/>
                <w:bCs w:val="false"/>
                <w:color w:val="2A2620"/>
                <w:sz w:val="22"/>
                <w:szCs w:val="22"/>
              </w:rPr>
              <w:t xml:space="preserve">This is a closed-book exam. You have 60 minutes. There are 50 questions worth 2 points each (100 points total).</w:t>
            </w:r>
          </w:p>
          <w:p>
            <w:pPr>
              <w:spacing w:after="80"/>
            </w:pPr>
            <w:r>
              <w:rPr>
                <w:rFonts w:ascii="Georgia" w:cs="Georgia" w:eastAsia="Georgia" w:hAnsi="Georgia"/>
                <w:b w:val="false"/>
                <w:bCs w:val="false"/>
                <w:color w:val="2A2620"/>
                <w:sz w:val="22"/>
                <w:szCs w:val="22"/>
              </w:rPr>
              <w:t xml:space="preserve">•  Section A (Q1–35): Select the single best answer.</w:t>
            </w:r>
          </w:p>
          <w:p>
            <w:pPr>
              <w:spacing w:after="80"/>
            </w:pPr>
            <w:r>
              <w:rPr>
                <w:rFonts w:ascii="Georgia" w:cs="Georgia" w:eastAsia="Georgia" w:hAnsi="Georgia"/>
                <w:b w:val="false"/>
                <w:bCs w:val="false"/>
                <w:color w:val="2A2620"/>
                <w:sz w:val="22"/>
                <w:szCs w:val="22"/>
              </w:rPr>
              <w:t xml:space="preserve">•  Section B &amp; C (Q36–45): Write the matching letter on the blank line.</w:t>
            </w:r>
          </w:p>
          <w:p>
            <w:pPr>
              <w:spacing w:after="80"/>
            </w:pPr>
            <w:r>
              <w:rPr>
                <w:rFonts w:ascii="Georgia" w:cs="Georgia" w:eastAsia="Georgia" w:hAnsi="Georgia"/>
                <w:b w:val="false"/>
                <w:bCs w:val="false"/>
                <w:color w:val="2A2620"/>
                <w:sz w:val="22"/>
                <w:szCs w:val="22"/>
              </w:rPr>
              <w:t xml:space="preserve">•  Section D (Q46–50): Write the missing word, phrase, or list in the blank. Spelling counts.</w:t>
            </w:r>
          </w:p>
          <w:p>
            <w:pPr>
              <w:spacing w:after="80"/>
            </w:pPr>
            <w:r>
              <w:rPr>
                <w:rFonts w:ascii="Georgia" w:cs="Georgia" w:eastAsia="Georgia" w:hAnsi="Georgia"/>
                <w:b w:val="false"/>
                <w:bCs w:val="false"/>
                <w:color w:val="2A2620"/>
                <w:sz w:val="22"/>
                <w:szCs w:val="22"/>
              </w:rPr>
              <w:t xml:space="preserve">•  No notes, books, phones, or AI tools may be used during the exam.</w:t>
            </w:r>
          </w:p>
          <w:p>
            <w:pPr>
              <w:spacing w:after="0"/>
            </w:pPr>
            <w:r>
              <w:rPr>
                <w:rFonts w:ascii="Georgia" w:cs="Georgia" w:eastAsia="Georgia" w:hAnsi="Georgia"/>
                <w:b w:val="false"/>
                <w:bCs w:val="false"/>
                <w:color w:val="2A2620"/>
                <w:sz w:val="22"/>
                <w:szCs w:val="22"/>
              </w:rPr>
              <w:t xml:space="preserve">•  Manage your time — you have just over a minute per question. Don’t get stuck; flag and move on.</w:t>
            </w:r>
          </w:p>
        </w:tc>
      </w:tr>
    </w:tbl>
    <w:p>
      <w:pPr>
        <w:spacing w:after="100"/>
      </w:pPr>
      <w:r>
        <w:rPr>
          <w:rFonts w:ascii="Georgia" w:cs="Georgia" w:eastAsia="Georgia" w:hAnsi="Georgia"/>
          <w:color w:val="2A2620"/>
          <w:sz w:val="22"/>
          <w:szCs w:val="22"/>
        </w:rPr>
        <w:t xml:space="preserve"> </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7B5A" w:sz="18"/>
              <w:left w:val="single" w:color="C97B5A" w:sz="4"/>
              <w:bottom w:val="single" w:color="C97B5A" w:sz="4"/>
              <w:right w:val="single" w:color="C97B5A" w:sz="4"/>
            </w:tcBorders>
            <w:shd w:fill="F2D7C8" w:val="clear"/>
            <w:tcMar>
              <w:top w:type="dxa" w:w="160"/>
              <w:left w:type="dxa" w:w="220"/>
              <w:bottom w:type="dxa" w:w="160"/>
              <w:right w:type="dxa" w:w="220"/>
            </w:tcMar>
          </w:tcPr>
          <w:p>
            <w:pPr>
              <w:spacing w:after="80"/>
            </w:pPr>
            <w:r>
              <w:rPr>
                <w:rFonts w:ascii="Georgia" w:cs="Georgia" w:eastAsia="Georgia" w:hAnsi="Georgia"/>
                <w:b/>
                <w:bCs/>
                <w:color w:val="2A2620"/>
                <w:sz w:val="22"/>
                <w:szCs w:val="22"/>
              </w:rPr>
              <w:t xml:space="preserve">Academic Integrity</w:t>
            </w:r>
          </w:p>
          <w:p>
            <w:pPr>
              <w:spacing w:after="0"/>
            </w:pPr>
            <w:r>
              <w:rPr>
                <w:rFonts w:ascii="Georgia" w:cs="Georgia" w:eastAsia="Georgia" w:hAnsi="Georgia"/>
                <w:b w:val="false"/>
                <w:bCs w:val="false"/>
                <w:color w:val="2A2620"/>
                <w:sz w:val="22"/>
                <w:szCs w:val="22"/>
              </w:rPr>
              <w:t xml:space="preserve">By signing the line below, you affirm that the work on this exam is your own and that you have neither given nor received unauthorized assistance.</w:t>
            </w:r>
          </w:p>
        </w:tc>
      </w:tr>
    </w:tbl>
    <w:p>
      <w:pPr>
        <w:spacing w:after="100"/>
      </w:pPr>
      <w:r>
        <w:rPr>
          <w:rFonts w:ascii="Georgia" w:cs="Georgia" w:eastAsia="Georgia" w:hAnsi="Georgia"/>
          <w:color w:val="2A2620"/>
          <w:sz w:val="22"/>
          <w:szCs w:val="22"/>
        </w:rPr>
        <w:t xml:space="preserve"> </w:t>
      </w:r>
    </w:p>
    <w:p>
      <w:pPr>
        <w:spacing w:after="100"/>
      </w:pPr>
      <w:r>
        <w:rPr>
          <w:rFonts w:ascii="Georgia" w:cs="Georgia" w:eastAsia="Georgia" w:hAnsi="Georgia"/>
          <w:b/>
          <w:bCs/>
          <w:color w:val="C97B5A"/>
          <w:sz w:val="22"/>
          <w:szCs w:val="22"/>
        </w:rPr>
        <w:t xml:space="preserve">Signature: </w:t>
      </w:r>
      <w:r>
        <w:rPr>
          <w:rFonts w:ascii="Georgia" w:cs="Georgia" w:eastAsia="Georgia" w:hAnsi="Georgia"/>
          <w:color w:val="2A2620"/>
          <w:sz w:val="22"/>
          <w:szCs w:val="22"/>
        </w:rPr>
        <w:t xml:space="preserve">______________________________________________________</w:t>
      </w:r>
    </w:p>
    <w:p>
      <w:r>
        <w:br w:type="page"/>
      </w:r>
    </w:p>
    <w:p>
      <w:pPr>
        <w:pBdr>
          <w:bottom w:val="single" w:color="C9B98A" w:sz="6" w:space="4"/>
        </w:pBdr>
        <w:spacing w:after="120" w:before="220"/>
      </w:pPr>
      <w:r>
        <w:rPr>
          <w:rFonts w:ascii="Georgia" w:cs="Georgia" w:eastAsia="Georgia" w:hAnsi="Georgia"/>
          <w:b/>
          <w:bCs/>
          <w:color w:val="B8860B"/>
          <w:sz w:val="28"/>
          <w:szCs w:val="28"/>
        </w:rPr>
        <w:t xml:space="preserve">SECTION A: Multiple Choice (Questions 1–35)</w:t>
      </w:r>
    </w:p>
    <w:p>
      <w:pPr>
        <w:spacing w:after="100"/>
      </w:pPr>
      <w:r>
        <w:rPr>
          <w:rFonts w:ascii="Georgia" w:cs="Georgia" w:eastAsia="Georgia" w:hAnsi="Georgia"/>
          <w:i/>
          <w:iCs/>
          <w:color w:val="5A5048"/>
          <w:sz w:val="20"/>
          <w:szCs w:val="20"/>
        </w:rPr>
        <w:t xml:space="preserve">Select the single best answer for each question. Circle or write the letter on your answer sheet.</w:t>
      </w:r>
    </w:p>
    <w:p>
      <w:pPr>
        <w:spacing w:after="80" w:before="160"/>
      </w:pPr>
      <w:r>
        <w:rPr>
          <w:rFonts w:ascii="Georgia" w:cs="Georgia" w:eastAsia="Georgia" w:hAnsi="Georgia"/>
          <w:b/>
          <w:bCs/>
          <w:color w:val="C97B5A"/>
          <w:sz w:val="22"/>
          <w:szCs w:val="22"/>
        </w:rPr>
        <w:t xml:space="preserve">1. </w:t>
      </w:r>
      <w:r>
        <w:rPr>
          <w:rFonts w:ascii="Georgia" w:cs="Georgia" w:eastAsia="Georgia" w:hAnsi="Georgia"/>
          <w:color w:val="2A2620"/>
          <w:sz w:val="22"/>
          <w:szCs w:val="22"/>
        </w:rPr>
        <w:t xml:space="preserve">An aerospace supplier replaces a batch of jet-engine bolts after metallurgical testing reveals a hardness defect, before the bolts are shipped to Boeing. This is best classified as which type of quality cost?</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Prevention cost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Appraisal cost</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Internal failure cost</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External failure cost</w:t>
      </w:r>
    </w:p>
    <w:p>
      <w:pPr>
        <w:spacing w:after="80" w:before="160"/>
      </w:pPr>
      <w:r>
        <w:rPr>
          <w:rFonts w:ascii="Georgia" w:cs="Georgia" w:eastAsia="Georgia" w:hAnsi="Georgia"/>
          <w:b/>
          <w:bCs/>
          <w:color w:val="C97B5A"/>
          <w:sz w:val="22"/>
          <w:szCs w:val="22"/>
        </w:rPr>
        <w:t xml:space="preserve">2. </w:t>
      </w:r>
      <w:r>
        <w:rPr>
          <w:rFonts w:ascii="Georgia" w:cs="Georgia" w:eastAsia="Georgia" w:hAnsi="Georgia"/>
          <w:color w:val="2A2620"/>
          <w:sz w:val="22"/>
          <w:szCs w:val="22"/>
        </w:rPr>
        <w:t xml:space="preserve">A laptop manufacturer receives a wave of warranty claims when batteries in shipped units begin overheating in customers’ homes. The cost of replacing those batteries is best classified as:</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Prevention cost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Appraisal cost</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Internal failure cost</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External failure cost</w:t>
      </w:r>
    </w:p>
    <w:p>
      <w:pPr>
        <w:spacing w:after="80" w:before="160"/>
      </w:pPr>
      <w:r>
        <w:rPr>
          <w:rFonts w:ascii="Georgia" w:cs="Georgia" w:eastAsia="Georgia" w:hAnsi="Georgia"/>
          <w:b/>
          <w:bCs/>
          <w:color w:val="C97B5A"/>
          <w:sz w:val="22"/>
          <w:szCs w:val="22"/>
        </w:rPr>
        <w:t xml:space="preserve">3. </w:t>
      </w:r>
      <w:r>
        <w:rPr>
          <w:rFonts w:ascii="Georgia" w:cs="Georgia" w:eastAsia="Georgia" w:hAnsi="Georgia"/>
          <w:color w:val="2A2620"/>
          <w:sz w:val="22"/>
          <w:szCs w:val="22"/>
        </w:rPr>
        <w:t xml:space="preserve">Before launching a new financial product, a bank conducts extensive process design, employee training, and pilot testing to make sure customer-facing transactions are error-free. These investments are best classified as:</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Prevention cost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Appraisal cost</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Internal failure cost</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External failure cost</w:t>
      </w:r>
    </w:p>
    <w:p>
      <w:pPr>
        <w:spacing w:after="80" w:before="160"/>
      </w:pPr>
      <w:r>
        <w:rPr>
          <w:rFonts w:ascii="Georgia" w:cs="Georgia" w:eastAsia="Georgia" w:hAnsi="Georgia"/>
          <w:b/>
          <w:bCs/>
          <w:color w:val="C97B5A"/>
          <w:sz w:val="22"/>
          <w:szCs w:val="22"/>
        </w:rPr>
        <w:t xml:space="preserve">4. </w:t>
      </w:r>
      <w:r>
        <w:rPr>
          <w:rFonts w:ascii="Georgia" w:cs="Georgia" w:eastAsia="Georgia" w:hAnsi="Georgia"/>
          <w:color w:val="2A2620"/>
          <w:sz w:val="22"/>
          <w:szCs w:val="22"/>
        </w:rPr>
        <w:t xml:space="preserve">A craft brewery installs in-line sensors that measure bottle temperature, fill level, and cap torque on every bottle as it moves down the packaging line. These inspection activities are best classified as:</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Prevention cost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Appraisal cost</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Internal failure cost</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External failure cost</w:t>
      </w:r>
    </w:p>
    <w:p>
      <w:pPr>
        <w:spacing w:after="80" w:before="160"/>
      </w:pPr>
      <w:r>
        <w:rPr>
          <w:rFonts w:ascii="Georgia" w:cs="Georgia" w:eastAsia="Georgia" w:hAnsi="Georgia"/>
          <w:b/>
          <w:bCs/>
          <w:color w:val="C97B5A"/>
          <w:sz w:val="22"/>
          <w:szCs w:val="22"/>
        </w:rPr>
        <w:t xml:space="preserve">5. </w:t>
      </w:r>
      <w:r>
        <w:rPr>
          <w:rFonts w:ascii="Georgia" w:cs="Georgia" w:eastAsia="Georgia" w:hAnsi="Georgia"/>
          <w:color w:val="2A2620"/>
          <w:sz w:val="22"/>
          <w:szCs w:val="22"/>
        </w:rPr>
        <w:t xml:space="preserve">Which quality guru defined quality as “conformance to requirements” and established “zero defects” as the only acceptable performance standard?</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Philip Crosby</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W. Edwards Deming</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Joseph Juran</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Genichi Taguchi</w:t>
      </w:r>
    </w:p>
    <w:p>
      <w:pPr>
        <w:spacing w:after="80" w:before="160"/>
      </w:pPr>
      <w:r>
        <w:rPr>
          <w:rFonts w:ascii="Georgia" w:cs="Georgia" w:eastAsia="Georgia" w:hAnsi="Georgia"/>
          <w:b/>
          <w:bCs/>
          <w:color w:val="C97B5A"/>
          <w:sz w:val="22"/>
          <w:szCs w:val="22"/>
        </w:rPr>
        <w:t xml:space="preserve">6. </w:t>
      </w:r>
      <w:r>
        <w:rPr>
          <w:rFonts w:ascii="Georgia" w:cs="Georgia" w:eastAsia="Georgia" w:hAnsi="Georgia"/>
          <w:color w:val="2A2620"/>
          <w:sz w:val="22"/>
          <w:szCs w:val="22"/>
        </w:rPr>
        <w:t xml:space="preserve">Which quality guru argued that fewer than 20% of quality problems are due to workers, with the rest rooted in management systems and processes?</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Philip Crosby</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W. Edwards Deming</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Joseph Juran</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Walter Shewhart</w:t>
      </w:r>
    </w:p>
    <w:p>
      <w:pPr>
        <w:spacing w:after="80" w:before="160"/>
      </w:pPr>
      <w:r>
        <w:rPr>
          <w:rFonts w:ascii="Georgia" w:cs="Georgia" w:eastAsia="Georgia" w:hAnsi="Georgia"/>
          <w:b/>
          <w:bCs/>
          <w:color w:val="C97B5A"/>
          <w:sz w:val="22"/>
          <w:szCs w:val="22"/>
        </w:rPr>
        <w:t xml:space="preserve">7. </w:t>
      </w:r>
      <w:r>
        <w:rPr>
          <w:rFonts w:ascii="Georgia" w:cs="Georgia" w:eastAsia="Georgia" w:hAnsi="Georgia"/>
          <w:color w:val="2A2620"/>
          <w:sz w:val="22"/>
          <w:szCs w:val="22"/>
        </w:rPr>
        <w:t xml:space="preserve">The DMAIC cycle is the structured problem-solving methodology used in Six Sigma. What does the “A” stand for?</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Assess</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Adjust</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Analyze</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Audit</w:t>
      </w:r>
    </w:p>
    <w:p>
      <w:pPr>
        <w:spacing w:after="80" w:before="160"/>
      </w:pPr>
      <w:r>
        <w:rPr>
          <w:rFonts w:ascii="Georgia" w:cs="Georgia" w:eastAsia="Georgia" w:hAnsi="Georgia"/>
          <w:b/>
          <w:bCs/>
          <w:color w:val="C97B5A"/>
          <w:sz w:val="22"/>
          <w:szCs w:val="22"/>
        </w:rPr>
        <w:t xml:space="preserve">8. </w:t>
      </w:r>
      <w:r>
        <w:rPr>
          <w:rFonts w:ascii="Georgia" w:cs="Georgia" w:eastAsia="Georgia" w:hAnsi="Georgia"/>
          <w:color w:val="2A2620"/>
          <w:sz w:val="22"/>
          <w:szCs w:val="22"/>
        </w:rPr>
        <w:t xml:space="preserve">Which DMAIC phase focuses on putting tools and standards in place — like control charts, SPC, and standard work — to make sure improvements are sustained over time?</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Define</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Measure</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Improve</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Control</w:t>
      </w:r>
    </w:p>
    <w:p>
      <w:pPr>
        <w:spacing w:after="80" w:before="160"/>
      </w:pPr>
      <w:r>
        <w:rPr>
          <w:rFonts w:ascii="Georgia" w:cs="Georgia" w:eastAsia="Georgia" w:hAnsi="Georgia"/>
          <w:b/>
          <w:bCs/>
          <w:color w:val="C97B5A"/>
          <w:sz w:val="22"/>
          <w:szCs w:val="22"/>
        </w:rPr>
        <w:t xml:space="preserve">9. </w:t>
      </w:r>
      <w:r>
        <w:rPr>
          <w:rFonts w:ascii="Georgia" w:cs="Georgia" w:eastAsia="Georgia" w:hAnsi="Georgia"/>
          <w:color w:val="2A2620"/>
          <w:sz w:val="22"/>
          <w:szCs w:val="22"/>
        </w:rPr>
        <w:t xml:space="preserve">A process operating at the Six Sigma quality standard produces no more than how many defects per million opportunities (DPMO)?</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6</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34</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3.4</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0.34</w:t>
      </w:r>
    </w:p>
    <w:p>
      <w:pPr>
        <w:spacing w:after="80" w:before="160"/>
      </w:pPr>
      <w:r>
        <w:rPr>
          <w:rFonts w:ascii="Georgia" w:cs="Georgia" w:eastAsia="Georgia" w:hAnsi="Georgia"/>
          <w:b/>
          <w:bCs/>
          <w:color w:val="C97B5A"/>
          <w:sz w:val="22"/>
          <w:szCs w:val="22"/>
        </w:rPr>
        <w:t xml:space="preserve">10. </w:t>
      </w:r>
      <w:r>
        <w:rPr>
          <w:rFonts w:ascii="Georgia" w:cs="Georgia" w:eastAsia="Georgia" w:hAnsi="Georgia"/>
          <w:color w:val="2A2620"/>
          <w:sz w:val="22"/>
          <w:szCs w:val="22"/>
        </w:rPr>
        <w:t xml:space="preserve">An operations team at a logistics company uses a check sheet for two weeks to record each instance and category of late delivery, building a baseline data set on how the process is currently performing. In the DMAIC cycle, this is most aligned with which phase?</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Define</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Measure</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Analyze</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Improve</w:t>
      </w:r>
    </w:p>
    <w:p>
      <w:pPr>
        <w:spacing w:after="80" w:before="160"/>
      </w:pPr>
      <w:r>
        <w:rPr>
          <w:rFonts w:ascii="Georgia" w:cs="Georgia" w:eastAsia="Georgia" w:hAnsi="Georgia"/>
          <w:b/>
          <w:bCs/>
          <w:color w:val="C97B5A"/>
          <w:sz w:val="22"/>
          <w:szCs w:val="22"/>
        </w:rPr>
        <w:t xml:space="preserve">11. </w:t>
      </w:r>
      <w:r>
        <w:rPr>
          <w:rFonts w:ascii="Georgia" w:cs="Georgia" w:eastAsia="Georgia" w:hAnsi="Georgia"/>
          <w:color w:val="2A2620"/>
          <w:sz w:val="22"/>
          <w:szCs w:val="22"/>
        </w:rPr>
        <w:t xml:space="preserve">Which of the following is NOT one of the seven basic quality tools?</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Pareto chart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Cause-and-effect diagram</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SWOT analysis</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Control chart</w:t>
      </w:r>
    </w:p>
    <w:p>
      <w:pPr>
        <w:spacing w:after="80" w:before="160"/>
      </w:pPr>
      <w:r>
        <w:rPr>
          <w:rFonts w:ascii="Georgia" w:cs="Georgia" w:eastAsia="Georgia" w:hAnsi="Georgia"/>
          <w:b/>
          <w:bCs/>
          <w:color w:val="C97B5A"/>
          <w:sz w:val="22"/>
          <w:szCs w:val="22"/>
        </w:rPr>
        <w:t xml:space="preserve">12. </w:t>
      </w:r>
      <w:r>
        <w:rPr>
          <w:rFonts w:ascii="Georgia" w:cs="Georgia" w:eastAsia="Georgia" w:hAnsi="Georgia"/>
          <w:color w:val="2A2620"/>
          <w:sz w:val="22"/>
          <w:szCs w:val="22"/>
        </w:rPr>
        <w:t xml:space="preserve">An IKEA furniture box ships with screws and dowels in a tray that has uniquely shaped slots for each part — a screw cannot physically be placed in a slot meant for a dowel, and vice versa. This packaging design is an example of:</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Acceptance sampling</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Poka-yoke</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Benchmarking</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Process capability</w:t>
      </w:r>
    </w:p>
    <w:p>
      <w:pPr>
        <w:spacing w:after="80" w:before="160"/>
      </w:pPr>
      <w:r>
        <w:rPr>
          <w:rFonts w:ascii="Georgia" w:cs="Georgia" w:eastAsia="Georgia" w:hAnsi="Georgia"/>
          <w:b/>
          <w:bCs/>
          <w:color w:val="C97B5A"/>
          <w:sz w:val="22"/>
          <w:szCs w:val="22"/>
        </w:rPr>
        <w:t xml:space="preserve">13. </w:t>
      </w:r>
      <w:r>
        <w:rPr>
          <w:rFonts w:ascii="Georgia" w:cs="Georgia" w:eastAsia="Georgia" w:hAnsi="Georgia"/>
          <w:color w:val="2A2620"/>
          <w:sz w:val="22"/>
          <w:szCs w:val="22"/>
        </w:rPr>
        <w:t xml:space="preserve">A pharmaceutical company is launching a new tablet manufacturing process. Before going live, the team systematically lists every possible failure mode at each step, estimates how often each could occur, and ranks them by severity to focus prevention efforts. Which Six Sigma tool are they using?</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Pareto chart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FMEA (Failure Mode and Effect Analysis)</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Fishbone diagram</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Histogram</w:t>
      </w:r>
    </w:p>
    <w:p>
      <w:pPr>
        <w:spacing w:after="80" w:before="160"/>
      </w:pPr>
      <w:r>
        <w:rPr>
          <w:rFonts w:ascii="Georgia" w:cs="Georgia" w:eastAsia="Georgia" w:hAnsi="Georgia"/>
          <w:b/>
          <w:bCs/>
          <w:color w:val="C97B5A"/>
          <w:sz w:val="22"/>
          <w:szCs w:val="22"/>
        </w:rPr>
        <w:t xml:space="preserve">14. </w:t>
      </w:r>
      <w:r>
        <w:rPr>
          <w:rFonts w:ascii="Georgia" w:cs="Georgia" w:eastAsia="Georgia" w:hAnsi="Georgia"/>
          <w:color w:val="2A2620"/>
          <w:sz w:val="22"/>
          <w:szCs w:val="22"/>
        </w:rPr>
        <w:t xml:space="preserve">Which approach combines Six Sigma’s emphasis on reducing variation and defects with Lean’s focus on eliminating waste?</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TQM</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ISO 9000</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Lean Six Sigma</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Theory of Constraints</w:t>
      </w:r>
    </w:p>
    <w:p>
      <w:pPr>
        <w:spacing w:after="80" w:before="160"/>
      </w:pPr>
      <w:r>
        <w:rPr>
          <w:rFonts w:ascii="Georgia" w:cs="Georgia" w:eastAsia="Georgia" w:hAnsi="Georgia"/>
          <w:b/>
          <w:bCs/>
          <w:color w:val="C97B5A"/>
          <w:sz w:val="22"/>
          <w:szCs w:val="22"/>
        </w:rPr>
        <w:t xml:space="preserve">15. </w:t>
      </w:r>
      <w:r>
        <w:rPr>
          <w:rFonts w:ascii="Georgia" w:cs="Georgia" w:eastAsia="Georgia" w:hAnsi="Georgia"/>
          <w:color w:val="2A2620"/>
          <w:sz w:val="22"/>
          <w:szCs w:val="22"/>
        </w:rPr>
        <w:t xml:space="preserve">At a Toyota plant, a small cross-functional team meets every Friday to identify and implement small, incremental improvements to a stamping operation — trimming setup time by a few seconds at a time. This ongoing, employee-driven activity is best described as:</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Acceptance sampling</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Benchmarking</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Kaizen</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Statistical process control</w:t>
      </w:r>
    </w:p>
    <w:p>
      <w:pPr>
        <w:spacing w:after="80" w:before="160"/>
      </w:pPr>
      <w:r>
        <w:rPr>
          <w:rFonts w:ascii="Georgia" w:cs="Georgia" w:eastAsia="Georgia" w:hAnsi="Georgia"/>
          <w:b/>
          <w:bCs/>
          <w:color w:val="C97B5A"/>
          <w:sz w:val="22"/>
          <w:szCs w:val="22"/>
        </w:rPr>
        <w:t xml:space="preserve">16. </w:t>
      </w:r>
      <w:r>
        <w:rPr>
          <w:rFonts w:ascii="Georgia" w:cs="Georgia" w:eastAsia="Georgia" w:hAnsi="Georgia"/>
          <w:color w:val="2A2620"/>
          <w:sz w:val="22"/>
          <w:szCs w:val="22"/>
        </w:rPr>
        <w:t xml:space="preserve">What is the name of the international standard that specifies requirements for a quality management system (QMS) and is used by organizations worldwide to demonstrate quality consistency?</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ISO 14000</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ISO 9001</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ISO 26000</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QS-9000</w:t>
      </w:r>
    </w:p>
    <w:p>
      <w:pPr>
        <w:spacing w:after="80" w:before="160"/>
      </w:pPr>
      <w:r>
        <w:rPr>
          <w:rFonts w:ascii="Georgia" w:cs="Georgia" w:eastAsia="Georgia" w:hAnsi="Georgia"/>
          <w:b/>
          <w:bCs/>
          <w:color w:val="C97B5A"/>
          <w:sz w:val="22"/>
          <w:szCs w:val="22"/>
        </w:rPr>
        <w:t xml:space="preserve">17. </w:t>
      </w:r>
      <w:r>
        <w:rPr>
          <w:rFonts w:ascii="Georgia" w:cs="Georgia" w:eastAsia="Georgia" w:hAnsi="Georgia"/>
          <w:color w:val="2A2620"/>
          <w:sz w:val="22"/>
          <w:szCs w:val="22"/>
        </w:rPr>
        <w:t xml:space="preserve">A large electronics retailer wants to verify that one of its overseas component suppliers is meeting agreed-upon quality processes, so the retailer sends its own audit team to the supplier’s factory. This is which form of ISO certification?</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First party</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Second party</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Third party</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Fourth party</w:t>
      </w:r>
    </w:p>
    <w:p>
      <w:pPr>
        <w:spacing w:after="80" w:before="160"/>
      </w:pPr>
      <w:r>
        <w:rPr>
          <w:rFonts w:ascii="Georgia" w:cs="Georgia" w:eastAsia="Georgia" w:hAnsi="Georgia"/>
          <w:b/>
          <w:bCs/>
          <w:color w:val="C97B5A"/>
          <w:sz w:val="22"/>
          <w:szCs w:val="22"/>
        </w:rPr>
        <w:t xml:space="preserve">18. </w:t>
      </w:r>
      <w:r>
        <w:rPr>
          <w:rFonts w:ascii="Georgia" w:cs="Georgia" w:eastAsia="Georgia" w:hAnsi="Georgia"/>
          <w:color w:val="2A2620"/>
          <w:sz w:val="22"/>
          <w:szCs w:val="22"/>
        </w:rPr>
        <w:t xml:space="preserve">Common variation in a process is best described as:</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Variation caused by identifiable, manageable factors</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Variation that only appears in service operations</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Variation inherent in the process that cannot be removed without fundamentally changing the process</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Variation that always indicates the process is out of control</w:t>
      </w:r>
    </w:p>
    <w:p>
      <w:pPr>
        <w:spacing w:after="80" w:before="160"/>
      </w:pPr>
      <w:r>
        <w:rPr>
          <w:rFonts w:ascii="Georgia" w:cs="Georgia" w:eastAsia="Georgia" w:hAnsi="Georgia"/>
          <w:b/>
          <w:bCs/>
          <w:color w:val="C97B5A"/>
          <w:sz w:val="22"/>
          <w:szCs w:val="22"/>
        </w:rPr>
        <w:t xml:space="preserve">19. </w:t>
      </w:r>
      <w:r>
        <w:rPr>
          <w:rFonts w:ascii="Georgia" w:cs="Georgia" w:eastAsia="Georgia" w:hAnsi="Georgia"/>
          <w:color w:val="2A2620"/>
          <w:sz w:val="22"/>
          <w:szCs w:val="22"/>
        </w:rPr>
        <w:t xml:space="preserve">Frito-Lay measures the weight (in grams) of bags of chips coming off the production line, sampling four bags every 30 minutes. Which control chart is most appropriate?</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p-chart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c-chart</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X-bar and R-chart</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Pareto chart</w:t>
      </w:r>
    </w:p>
    <w:p>
      <w:pPr>
        <w:spacing w:after="80" w:before="160"/>
      </w:pPr>
      <w:r>
        <w:rPr>
          <w:rFonts w:ascii="Georgia" w:cs="Georgia" w:eastAsia="Georgia" w:hAnsi="Georgia"/>
          <w:b/>
          <w:bCs/>
          <w:color w:val="C97B5A"/>
          <w:sz w:val="22"/>
          <w:szCs w:val="22"/>
        </w:rPr>
        <w:t xml:space="preserve">20. </w:t>
      </w:r>
      <w:r>
        <w:rPr>
          <w:rFonts w:ascii="Georgia" w:cs="Georgia" w:eastAsia="Georgia" w:hAnsi="Georgia"/>
          <w:color w:val="2A2620"/>
          <w:sz w:val="22"/>
          <w:szCs w:val="22"/>
        </w:rPr>
        <w:t xml:space="preserve">A bank reviews 200 randomly selected loan applications each week and classifies each as either “approved without rework” or “required rework.” To monitor the proportion of loans needing rework over time, which chart should it use?</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X-bar chart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R-chart</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p-chart</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c-chart</w:t>
      </w:r>
    </w:p>
    <w:p>
      <w:pPr>
        <w:spacing w:after="80" w:before="160"/>
      </w:pPr>
      <w:r>
        <w:rPr>
          <w:rFonts w:ascii="Georgia" w:cs="Georgia" w:eastAsia="Georgia" w:hAnsi="Georgia"/>
          <w:b/>
          <w:bCs/>
          <w:color w:val="C97B5A"/>
          <w:sz w:val="22"/>
          <w:szCs w:val="22"/>
        </w:rPr>
        <w:t xml:space="preserve">21. </w:t>
      </w:r>
      <w:r>
        <w:rPr>
          <w:rFonts w:ascii="Georgia" w:cs="Georgia" w:eastAsia="Georgia" w:hAnsi="Georgia"/>
          <w:color w:val="2A2620"/>
          <w:sz w:val="22"/>
          <w:szCs w:val="22"/>
        </w:rPr>
        <w:t xml:space="preserve">A hospital tracks the number of medication-error incidents on each shift in the ICU but cannot easily count the total number of “opportunities for an error” in a given shift. Which control chart fits best?</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p-chart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c-chart</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X-bar chart</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R-chart</w:t>
      </w:r>
    </w:p>
    <w:p>
      <w:pPr>
        <w:spacing w:after="80" w:before="160"/>
      </w:pPr>
      <w:r>
        <w:rPr>
          <w:rFonts w:ascii="Georgia" w:cs="Georgia" w:eastAsia="Georgia" w:hAnsi="Georgia"/>
          <w:b/>
          <w:bCs/>
          <w:color w:val="C97B5A"/>
          <w:sz w:val="22"/>
          <w:szCs w:val="22"/>
        </w:rPr>
        <w:t xml:space="preserve">22. </w:t>
      </w:r>
      <w:r>
        <w:rPr>
          <w:rFonts w:ascii="Georgia" w:cs="Georgia" w:eastAsia="Georgia" w:hAnsi="Georgia"/>
          <w:color w:val="2A2620"/>
          <w:sz w:val="22"/>
          <w:szCs w:val="22"/>
        </w:rPr>
        <w:t xml:space="preserve">Ford monitors the gap (in mm) between the door and frame on its F-150 trucks, sampling six trucks every shift. Because the true process standard deviation is not known, Ford computes the X-bar and R-chart control limits using values from a:</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Standard normal (z) table</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Factors table for variable control charts</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Sampling table for AQL and LTPD</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Cpk lookup table</w:t>
      </w:r>
    </w:p>
    <w:p>
      <w:pPr>
        <w:spacing w:after="80" w:before="160"/>
      </w:pPr>
      <w:r>
        <w:rPr>
          <w:rFonts w:ascii="Georgia" w:cs="Georgia" w:eastAsia="Georgia" w:hAnsi="Georgia"/>
          <w:b/>
          <w:bCs/>
          <w:color w:val="C97B5A"/>
          <w:sz w:val="22"/>
          <w:szCs w:val="22"/>
        </w:rPr>
        <w:t xml:space="preserve">23. </w:t>
      </w:r>
      <w:r>
        <w:rPr>
          <w:rFonts w:ascii="Georgia" w:cs="Georgia" w:eastAsia="Georgia" w:hAnsi="Georgia"/>
          <w:color w:val="2A2620"/>
          <w:sz w:val="22"/>
          <w:szCs w:val="22"/>
        </w:rPr>
        <w:t xml:space="preserve">On a Frito-Lay bag-weight control chart, you observe nine consecutive points falling below the center line, all of which are still inside the upper and lower control limits. What should you do?</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Nothing — this is normal random variation</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Investigate for a sustained downward shift in the process</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Immediately shut down the production line</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Recalculate the control limits</w:t>
      </w:r>
    </w:p>
    <w:p>
      <w:pPr>
        <w:spacing w:after="80" w:before="160"/>
      </w:pPr>
      <w:r>
        <w:rPr>
          <w:rFonts w:ascii="Georgia" w:cs="Georgia" w:eastAsia="Georgia" w:hAnsi="Georgia"/>
          <w:b/>
          <w:bCs/>
          <w:color w:val="C97B5A"/>
          <w:sz w:val="22"/>
          <w:szCs w:val="22"/>
        </w:rPr>
        <w:t xml:space="preserve">24. </w:t>
      </w:r>
      <w:r>
        <w:rPr>
          <w:rFonts w:ascii="Georgia" w:cs="Georgia" w:eastAsia="Georgia" w:hAnsi="Georgia"/>
          <w:color w:val="2A2620"/>
          <w:sz w:val="22"/>
          <w:szCs w:val="22"/>
        </w:rPr>
        <w:t xml:space="preserve">Which statement best describes the relationship between Cp and Cpk?</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Cp and Cpk always give the same value</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Cp accounts for both spread and centering; Cpk only accounts for spread</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Cp only measures spread (assuming centering); Cpk accounts for both spread and centering</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Cp is for attribute data; Cpk is for variable data</w:t>
      </w:r>
    </w:p>
    <w:p>
      <w:pPr>
        <w:spacing w:after="80" w:before="160"/>
      </w:pPr>
      <w:r>
        <w:rPr>
          <w:rFonts w:ascii="Georgia" w:cs="Georgia" w:eastAsia="Georgia" w:hAnsi="Georgia"/>
          <w:b/>
          <w:bCs/>
          <w:color w:val="C97B5A"/>
          <w:sz w:val="22"/>
          <w:szCs w:val="22"/>
        </w:rPr>
        <w:t xml:space="preserve">25. </w:t>
      </w:r>
      <w:r>
        <w:rPr>
          <w:rFonts w:ascii="Georgia" w:cs="Georgia" w:eastAsia="Georgia" w:hAnsi="Georgia"/>
          <w:color w:val="2A2620"/>
          <w:sz w:val="22"/>
          <w:szCs w:val="22"/>
        </w:rPr>
        <w:t xml:space="preserve">A Cpk value of 1.50 most likely indicates that:</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The process cannot meet specifications under any circumstances</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The process is barely capable — the spread just fits within the spec limits</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The process is highly capable, with comfortable margin between the process spread and the spec limits</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The process must be perfectly centered between the spec limits</w:t>
      </w:r>
    </w:p>
    <w:p>
      <w:pPr>
        <w:spacing w:after="80" w:before="160"/>
      </w:pPr>
      <w:r>
        <w:rPr>
          <w:rFonts w:ascii="Georgia" w:cs="Georgia" w:eastAsia="Georgia" w:hAnsi="Georgia"/>
          <w:b/>
          <w:bCs/>
          <w:color w:val="C97B5A"/>
          <w:sz w:val="22"/>
          <w:szCs w:val="22"/>
        </w:rPr>
        <w:t xml:space="preserve">26. </w:t>
      </w:r>
      <w:r>
        <w:rPr>
          <w:rFonts w:ascii="Georgia" w:cs="Georgia" w:eastAsia="Georgia" w:hAnsi="Georgia"/>
          <w:color w:val="2A2620"/>
          <w:sz w:val="22"/>
          <w:szCs w:val="22"/>
        </w:rPr>
        <w:t xml:space="preserve">A bottling line has Cp = 1.60 and Cpk = 0.85. What does this combination tell you, and what is the most appropriate action?</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Variation is too high — reduce process variation by tightening machine tolerances</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The process is well-centered and capable — no action needed</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Variation fits inside the spec width, but the process mean has drifted off-center — re-center the process</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The process is in statistical control — nothing to investigate</w:t>
      </w:r>
    </w:p>
    <w:p>
      <w:pPr>
        <w:spacing w:after="80" w:before="160"/>
      </w:pPr>
      <w:r>
        <w:rPr>
          <w:rFonts w:ascii="Georgia" w:cs="Georgia" w:eastAsia="Georgia" w:hAnsi="Georgia"/>
          <w:b/>
          <w:bCs/>
          <w:color w:val="C97B5A"/>
          <w:sz w:val="22"/>
          <w:szCs w:val="22"/>
        </w:rPr>
        <w:t xml:space="preserve">27. </w:t>
      </w:r>
      <w:r>
        <w:rPr>
          <w:rFonts w:ascii="Georgia" w:cs="Georgia" w:eastAsia="Georgia" w:hAnsi="Georgia"/>
          <w:color w:val="2A2620"/>
          <w:sz w:val="22"/>
          <w:szCs w:val="22"/>
        </w:rPr>
        <w:t xml:space="preserve">What is the primary purpose of a control chart?</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To set the selling price of a product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To distinguish common cause variation from assignable cause variation as a process unfolds over time</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To count the exact number of defects in a finished batch</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To eliminate the need for any process inspection</w:t>
      </w:r>
    </w:p>
    <w:p>
      <w:pPr>
        <w:spacing w:after="80" w:before="160"/>
      </w:pPr>
      <w:r>
        <w:rPr>
          <w:rFonts w:ascii="Georgia" w:cs="Georgia" w:eastAsia="Georgia" w:hAnsi="Georgia"/>
          <w:b/>
          <w:bCs/>
          <w:color w:val="C97B5A"/>
          <w:sz w:val="22"/>
          <w:szCs w:val="22"/>
        </w:rPr>
        <w:t xml:space="preserve">28. </w:t>
      </w:r>
      <w:r>
        <w:rPr>
          <w:rFonts w:ascii="Georgia" w:cs="Georgia" w:eastAsia="Georgia" w:hAnsi="Georgia"/>
          <w:color w:val="2A2620"/>
          <w:sz w:val="22"/>
          <w:szCs w:val="22"/>
        </w:rPr>
        <w:t xml:space="preserve">An auto parts distributor receives a shipment of 15,000 brake pads from a supplier. The quality team will inspect a random sample and decide whether to accept or reject the entire shipment based on what they find. This approach is known as:</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Statistical process control</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Acceptance sampling</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Process capability analysis</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Continuous improvement</w:t>
      </w:r>
    </w:p>
    <w:p>
      <w:pPr>
        <w:spacing w:after="80" w:before="160"/>
      </w:pPr>
      <w:r>
        <w:rPr>
          <w:rFonts w:ascii="Georgia" w:cs="Georgia" w:eastAsia="Georgia" w:hAnsi="Georgia"/>
          <w:b/>
          <w:bCs/>
          <w:color w:val="C97B5A"/>
          <w:sz w:val="22"/>
          <w:szCs w:val="22"/>
        </w:rPr>
        <w:t xml:space="preserve">29. </w:t>
      </w:r>
      <w:r>
        <w:rPr>
          <w:rFonts w:ascii="Georgia" w:cs="Georgia" w:eastAsia="Georgia" w:hAnsi="Georgia"/>
          <w:color w:val="2A2620"/>
          <w:sz w:val="22"/>
          <w:szCs w:val="22"/>
        </w:rPr>
        <w:t xml:space="preserve">In acceptance sampling, the producer’s risk (α) is best described as:</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The probability of accepting a bad lot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The probability of rejecting a good lot</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The maximum percentage of defectives the consumer is willing to tolerate</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The number of defectives allowed in any sample</w:t>
      </w:r>
    </w:p>
    <w:p>
      <w:pPr>
        <w:spacing w:after="80" w:before="160"/>
      </w:pPr>
      <w:r>
        <w:rPr>
          <w:rFonts w:ascii="Georgia" w:cs="Georgia" w:eastAsia="Georgia" w:hAnsi="Georgia"/>
          <w:b/>
          <w:bCs/>
          <w:color w:val="C97B5A"/>
          <w:sz w:val="22"/>
          <w:szCs w:val="22"/>
        </w:rPr>
        <w:t xml:space="preserve">30. </w:t>
      </w:r>
      <w:r>
        <w:rPr>
          <w:rFonts w:ascii="Georgia" w:cs="Georgia" w:eastAsia="Georgia" w:hAnsi="Georgia"/>
          <w:color w:val="2A2620"/>
          <w:sz w:val="22"/>
          <w:szCs w:val="22"/>
        </w:rPr>
        <w:t xml:space="preserve">A quality team measures the actual diameter (in mm) of each bearing it inspects. This type of quality data is called:</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Variable data</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Attribute data</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Discrete data</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Capability data</w:t>
      </w:r>
    </w:p>
    <w:p>
      <w:pPr>
        <w:spacing w:after="80" w:before="160"/>
      </w:pPr>
      <w:r>
        <w:rPr>
          <w:rFonts w:ascii="Georgia" w:cs="Georgia" w:eastAsia="Georgia" w:hAnsi="Georgia"/>
          <w:b/>
          <w:bCs/>
          <w:color w:val="C97B5A"/>
          <w:sz w:val="22"/>
          <w:szCs w:val="22"/>
        </w:rPr>
        <w:t xml:space="preserve">31. </w:t>
      </w:r>
      <w:r>
        <w:rPr>
          <w:rFonts w:ascii="Georgia" w:cs="Georgia" w:eastAsia="Georgia" w:hAnsi="Georgia"/>
          <w:color w:val="2A2620"/>
          <w:sz w:val="22"/>
          <w:szCs w:val="22"/>
        </w:rPr>
        <w:t xml:space="preserve">Which approach makes the worker performing each step directly responsible for ensuring quality, rather than relying on inspectors at the end of the line?</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Acceptance sampling</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External benchmarking</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Quality at the source</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Statistical process control</w:t>
      </w:r>
    </w:p>
    <w:p>
      <w:pPr>
        <w:spacing w:after="80" w:before="160"/>
      </w:pPr>
      <w:r>
        <w:rPr>
          <w:rFonts w:ascii="Georgia" w:cs="Georgia" w:eastAsia="Georgia" w:hAnsi="Georgia"/>
          <w:b/>
          <w:bCs/>
          <w:color w:val="C97B5A"/>
          <w:sz w:val="22"/>
          <w:szCs w:val="22"/>
        </w:rPr>
        <w:t xml:space="preserve">32. </w:t>
      </w:r>
      <w:r>
        <w:rPr>
          <w:rFonts w:ascii="Georgia" w:cs="Georgia" w:eastAsia="Georgia" w:hAnsi="Georgia"/>
          <w:color w:val="2A2620"/>
          <w:sz w:val="22"/>
          <w:szCs w:val="22"/>
        </w:rPr>
        <w:t xml:space="preserve">Which of the following is the world’s largest ERP software vendor?</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Salesforce</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SAP</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Oracle</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Microsoft</w:t>
      </w:r>
    </w:p>
    <w:p>
      <w:pPr>
        <w:spacing w:after="80" w:before="160"/>
      </w:pPr>
      <w:r>
        <w:rPr>
          <w:rFonts w:ascii="Georgia" w:cs="Georgia" w:eastAsia="Georgia" w:hAnsi="Georgia"/>
          <w:b/>
          <w:bCs/>
          <w:color w:val="C97B5A"/>
          <w:sz w:val="22"/>
          <w:szCs w:val="22"/>
        </w:rPr>
        <w:t xml:space="preserve">33. </w:t>
      </w:r>
      <w:r>
        <w:rPr>
          <w:rFonts w:ascii="Georgia" w:cs="Georgia" w:eastAsia="Georgia" w:hAnsi="Georgia"/>
          <w:color w:val="2A2620"/>
          <w:sz w:val="22"/>
          <w:szCs w:val="22"/>
        </w:rPr>
        <w:t xml:space="preserve">SAP’s supply chain software is organized around four main functions. Which of the following is one of those four functions?</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Supply chain forecasting</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Supply chain procurement</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Supply chain branding</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Supply chain coordination</w:t>
      </w:r>
    </w:p>
    <w:p>
      <w:pPr>
        <w:spacing w:after="80" w:before="160"/>
      </w:pPr>
      <w:r>
        <w:rPr>
          <w:rFonts w:ascii="Georgia" w:cs="Georgia" w:eastAsia="Georgia" w:hAnsi="Georgia"/>
          <w:b/>
          <w:bCs/>
          <w:color w:val="C97B5A"/>
          <w:sz w:val="22"/>
          <w:szCs w:val="22"/>
        </w:rPr>
        <w:t xml:space="preserve">34. </w:t>
      </w:r>
      <w:r>
        <w:rPr>
          <w:rFonts w:ascii="Georgia" w:cs="Georgia" w:eastAsia="Georgia" w:hAnsi="Georgia"/>
          <w:color w:val="2A2620"/>
          <w:sz w:val="22"/>
          <w:szCs w:val="22"/>
        </w:rPr>
        <w:t xml:space="preserve">Which of the following IS one of the four standard measures of schedule performance in a workcenter?</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Maximizing machine utilization</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Minimizing flow time</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Maximizing the number of jobs in progress</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Maximizing setup frequency</w:t>
      </w:r>
    </w:p>
    <w:p>
      <w:pPr>
        <w:spacing w:after="80" w:before="160"/>
      </w:pPr>
      <w:r>
        <w:rPr>
          <w:rFonts w:ascii="Georgia" w:cs="Georgia" w:eastAsia="Georgia" w:hAnsi="Georgia"/>
          <w:b/>
          <w:bCs/>
          <w:color w:val="C97B5A"/>
          <w:sz w:val="22"/>
          <w:szCs w:val="22"/>
        </w:rPr>
        <w:t xml:space="preserve">35. </w:t>
      </w:r>
      <w:r>
        <w:rPr>
          <w:rFonts w:ascii="Georgia" w:cs="Georgia" w:eastAsia="Georgia" w:hAnsi="Georgia"/>
          <w:color w:val="2A2620"/>
          <w:sz w:val="22"/>
          <w:szCs w:val="22"/>
        </w:rPr>
        <w:t xml:space="preserve">According to the Theory of Constraints (TOC), what happens when you maximize utilization at a non-bottleneck workstation?</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Overall system throughput increases proportionally</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Quality improves across the entire process</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Work-in-process inventory builds up in front of the bottleneck without increasing throughput</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The bottleneck automatically shifts to the most utilized workstation</w:t>
      </w:r>
    </w:p>
    <w:p>
      <w:pPr>
        <w:pBdr>
          <w:bottom w:val="single" w:color="C9B98A" w:sz="6" w:space="4"/>
        </w:pBdr>
        <w:spacing w:after="120" w:before="220"/>
      </w:pPr>
      <w:r>
        <w:rPr>
          <w:rFonts w:ascii="Georgia" w:cs="Georgia" w:eastAsia="Georgia" w:hAnsi="Georgia"/>
          <w:b/>
          <w:bCs/>
          <w:color w:val="B8860B"/>
          <w:sz w:val="28"/>
          <w:szCs w:val="28"/>
        </w:rPr>
        <w:t xml:space="preserve">SECTION B: Matching — Quality Gurus (Ch 12)</w:t>
      </w:r>
    </w:p>
    <w:p>
      <w:pPr>
        <w:spacing w:after="100"/>
      </w:pPr>
      <w:r>
        <w:rPr>
          <w:rFonts w:ascii="Georgia" w:cs="Georgia" w:eastAsia="Georgia" w:hAnsi="Georgia"/>
          <w:i/>
          <w:iCs/>
          <w:color w:val="5A5048"/>
          <w:sz w:val="20"/>
          <w:szCs w:val="20"/>
        </w:rPr>
        <w:t xml:space="preserve">Match each description to the correct quality guru. Write the letter on the line. Each letter may be used more than once.</w:t>
      </w:r>
    </w:p>
    <w:p>
      <w:pPr>
        <w:spacing w:after="100"/>
      </w:pPr>
      <w:r>
        <w:rPr>
          <w:rFonts w:ascii="Georgia" w:cs="Georgia" w:eastAsia="Georgia" w:hAnsi="Georgia"/>
          <w:color w:val="2A2620"/>
          <w:sz w:val="22"/>
          <w:szCs w:val="22"/>
        </w:rPr>
        <w:t xml:space="preserve"> </w:t>
      </w:r>
    </w:p>
    <w:p>
      <w:pPr>
        <w:spacing w:after="100"/>
      </w:pPr>
      <w:r>
        <w:rPr>
          <w:rFonts w:ascii="Georgia" w:cs="Georgia" w:eastAsia="Georgia" w:hAnsi="Georgia"/>
          <w:b/>
          <w:bCs/>
          <w:color w:val="2A2620"/>
          <w:sz w:val="22"/>
          <w:szCs w:val="22"/>
        </w:rPr>
        <w:t xml:space="preserve">A.  Philip Crosby</w:t>
      </w:r>
    </w:p>
    <w:p>
      <w:pPr>
        <w:spacing w:after="100"/>
      </w:pPr>
      <w:r>
        <w:rPr>
          <w:rFonts w:ascii="Georgia" w:cs="Georgia" w:eastAsia="Georgia" w:hAnsi="Georgia"/>
          <w:b/>
          <w:bCs/>
          <w:color w:val="2A2620"/>
          <w:sz w:val="22"/>
          <w:szCs w:val="22"/>
        </w:rPr>
        <w:t xml:space="preserve">B.  W. Edwards Deming</w:t>
      </w:r>
    </w:p>
    <w:p>
      <w:pPr>
        <w:spacing w:after="100"/>
      </w:pPr>
      <w:r>
        <w:rPr>
          <w:rFonts w:ascii="Georgia" w:cs="Georgia" w:eastAsia="Georgia" w:hAnsi="Georgia"/>
          <w:b/>
          <w:bCs/>
          <w:color w:val="2A2620"/>
          <w:sz w:val="22"/>
          <w:szCs w:val="22"/>
        </w:rPr>
        <w:t xml:space="preserve">C.  Joseph Juran</w:t>
      </w:r>
    </w:p>
    <w:p>
      <w:pPr>
        <w:spacing w:after="100"/>
      </w:pPr>
      <w:r>
        <w:rPr>
          <w:rFonts w:ascii="Georgia" w:cs="Georgia" w:eastAsia="Georgia" w:hAnsi="Georgia"/>
          <w:color w:val="2A2620"/>
          <w:sz w:val="22"/>
          <w:szCs w:val="22"/>
        </w:rPr>
        <w:t xml:space="preserve"> </w:t>
      </w:r>
    </w:p>
    <w:p>
      <w:pPr>
        <w:spacing w:after="80"/>
      </w:pPr>
      <w:r>
        <w:rPr>
          <w:rFonts w:ascii="Georgia" w:cs="Georgia" w:eastAsia="Georgia" w:hAnsi="Georgia"/>
          <w:b/>
          <w:bCs/>
          <w:color w:val="C97B5A"/>
          <w:sz w:val="22"/>
          <w:szCs w:val="22"/>
        </w:rPr>
        <w:t xml:space="preserve">36. ______  </w:t>
      </w:r>
      <w:r>
        <w:rPr>
          <w:rFonts w:ascii="Georgia" w:cs="Georgia" w:eastAsia="Georgia" w:hAnsi="Georgia"/>
          <w:color w:val="2A2620"/>
          <w:sz w:val="22"/>
          <w:szCs w:val="22"/>
        </w:rPr>
        <w:t xml:space="preserve">Believed that the cost of quality is measured by the cost of nonconformance, and that prevention — not inspection — is the route to quality.</w:t>
      </w:r>
    </w:p>
    <w:p>
      <w:pPr>
        <w:spacing w:after="80"/>
      </w:pPr>
      <w:r>
        <w:rPr>
          <w:rFonts w:ascii="Georgia" w:cs="Georgia" w:eastAsia="Georgia" w:hAnsi="Georgia"/>
          <w:b/>
          <w:bCs/>
          <w:color w:val="C97B5A"/>
          <w:sz w:val="22"/>
          <w:szCs w:val="22"/>
        </w:rPr>
        <w:t xml:space="preserve">37. ______  </w:t>
      </w:r>
      <w:r>
        <w:rPr>
          <w:rFonts w:ascii="Georgia" w:cs="Georgia" w:eastAsia="Georgia" w:hAnsi="Georgia"/>
          <w:color w:val="2A2620"/>
          <w:sz w:val="22"/>
          <w:szCs w:val="22"/>
        </w:rPr>
        <w:t xml:space="preserve">Developed the Plan-Do-Check-Act (PDCA) cycle as a framework for continuous improvement.</w:t>
      </w:r>
    </w:p>
    <w:p>
      <w:pPr>
        <w:spacing w:after="80"/>
      </w:pPr>
      <w:r>
        <w:rPr>
          <w:rFonts w:ascii="Georgia" w:cs="Georgia" w:eastAsia="Georgia" w:hAnsi="Georgia"/>
          <w:b/>
          <w:bCs/>
          <w:color w:val="C97B5A"/>
          <w:sz w:val="22"/>
          <w:szCs w:val="22"/>
        </w:rPr>
        <w:t xml:space="preserve">38. ______  </w:t>
      </w:r>
      <w:r>
        <w:rPr>
          <w:rFonts w:ascii="Georgia" w:cs="Georgia" w:eastAsia="Georgia" w:hAnsi="Georgia"/>
          <w:color w:val="2A2620"/>
          <w:sz w:val="22"/>
          <w:szCs w:val="22"/>
        </w:rPr>
        <w:t xml:space="preserve">Proposed the Quality Trilogy: quality planning, quality control, and quality improvement.</w:t>
      </w:r>
    </w:p>
    <w:p>
      <w:pPr>
        <w:spacing w:after="80"/>
      </w:pPr>
      <w:r>
        <w:rPr>
          <w:rFonts w:ascii="Georgia" w:cs="Georgia" w:eastAsia="Georgia" w:hAnsi="Georgia"/>
          <w:b/>
          <w:bCs/>
          <w:color w:val="C97B5A"/>
          <w:sz w:val="22"/>
          <w:szCs w:val="22"/>
        </w:rPr>
        <w:t xml:space="preserve">39. ______  </w:t>
      </w:r>
      <w:r>
        <w:rPr>
          <w:rFonts w:ascii="Georgia" w:cs="Georgia" w:eastAsia="Georgia" w:hAnsi="Georgia"/>
          <w:color w:val="2A2620"/>
          <w:sz w:val="22"/>
          <w:szCs w:val="22"/>
        </w:rPr>
        <w:t xml:space="preserve">Taught that management — not workers — is responsible for the majority of quality problems, because workers operate within a system designed by management.</w:t>
      </w:r>
    </w:p>
    <w:p>
      <w:pPr>
        <w:spacing w:after="80"/>
      </w:pPr>
      <w:r>
        <w:rPr>
          <w:rFonts w:ascii="Georgia" w:cs="Georgia" w:eastAsia="Georgia" w:hAnsi="Georgia"/>
          <w:b/>
          <w:bCs/>
          <w:color w:val="C97B5A"/>
          <w:sz w:val="22"/>
          <w:szCs w:val="22"/>
        </w:rPr>
        <w:t xml:space="preserve">40. ______  </w:t>
      </w:r>
      <w:r>
        <w:rPr>
          <w:rFonts w:ascii="Georgia" w:cs="Georgia" w:eastAsia="Georgia" w:hAnsi="Georgia"/>
          <w:color w:val="2A2620"/>
          <w:sz w:val="22"/>
          <w:szCs w:val="22"/>
        </w:rPr>
        <w:t xml:space="preserve">Defined quality as the absence of defects and popularized the Quality Is Free philosophy.</w:t>
      </w:r>
    </w:p>
    <w:p>
      <w:pPr>
        <w:pBdr>
          <w:bottom w:val="single" w:color="C9B98A" w:sz="6" w:space="4"/>
        </w:pBdr>
        <w:spacing w:after="120" w:before="220"/>
      </w:pPr>
      <w:r>
        <w:rPr>
          <w:rFonts w:ascii="Georgia" w:cs="Georgia" w:eastAsia="Georgia" w:hAnsi="Georgia"/>
          <w:b/>
          <w:bCs/>
          <w:color w:val="B8860B"/>
          <w:sz w:val="28"/>
          <w:szCs w:val="28"/>
        </w:rPr>
        <w:t xml:space="preserve">SECTION C: Matching — Control Charts &amp; Capability (Ch 13)</w:t>
      </w:r>
    </w:p>
    <w:p>
      <w:pPr>
        <w:spacing w:after="100"/>
      </w:pPr>
      <w:r>
        <w:rPr>
          <w:rFonts w:ascii="Georgia" w:cs="Georgia" w:eastAsia="Georgia" w:hAnsi="Georgia"/>
          <w:i/>
          <w:iCs/>
          <w:color w:val="5A5048"/>
          <w:sz w:val="20"/>
          <w:szCs w:val="20"/>
        </w:rPr>
        <w:t xml:space="preserve">Match each scenario to the correct tool or measure. Write the letter on the line.</w:t>
      </w:r>
    </w:p>
    <w:p>
      <w:pPr>
        <w:spacing w:after="100"/>
      </w:pPr>
      <w:r>
        <w:rPr>
          <w:rFonts w:ascii="Georgia" w:cs="Georgia" w:eastAsia="Georgia" w:hAnsi="Georgia"/>
          <w:color w:val="2A2620"/>
          <w:sz w:val="22"/>
          <w:szCs w:val="22"/>
        </w:rPr>
        <w:t xml:space="preserve"> </w:t>
      </w:r>
    </w:p>
    <w:p>
      <w:pPr>
        <w:spacing w:after="100"/>
      </w:pPr>
      <w:r>
        <w:rPr>
          <w:rFonts w:ascii="Georgia" w:cs="Georgia" w:eastAsia="Georgia" w:hAnsi="Georgia"/>
          <w:b/>
          <w:bCs/>
          <w:color w:val="2A2620"/>
          <w:sz w:val="22"/>
          <w:szCs w:val="22"/>
        </w:rPr>
        <w:t xml:space="preserve">A.  p-chart</w:t>
      </w:r>
    </w:p>
    <w:p>
      <w:pPr>
        <w:spacing w:after="100"/>
      </w:pPr>
      <w:r>
        <w:rPr>
          <w:rFonts w:ascii="Georgia" w:cs="Georgia" w:eastAsia="Georgia" w:hAnsi="Georgia"/>
          <w:b/>
          <w:bCs/>
          <w:color w:val="2A2620"/>
          <w:sz w:val="22"/>
          <w:szCs w:val="22"/>
        </w:rPr>
        <w:t xml:space="preserve">B.  c-chart</w:t>
      </w:r>
    </w:p>
    <w:p>
      <w:pPr>
        <w:spacing w:after="100"/>
      </w:pPr>
      <w:r>
        <w:rPr>
          <w:rFonts w:ascii="Georgia" w:cs="Georgia" w:eastAsia="Georgia" w:hAnsi="Georgia"/>
          <w:b/>
          <w:bCs/>
          <w:color w:val="2A2620"/>
          <w:sz w:val="22"/>
          <w:szCs w:val="22"/>
        </w:rPr>
        <w:t xml:space="preserve">C.  X-bar and R-chart</w:t>
      </w:r>
    </w:p>
    <w:p>
      <w:pPr>
        <w:spacing w:after="100"/>
      </w:pPr>
      <w:r>
        <w:rPr>
          <w:rFonts w:ascii="Georgia" w:cs="Georgia" w:eastAsia="Georgia" w:hAnsi="Georgia"/>
          <w:b/>
          <w:bCs/>
          <w:color w:val="2A2620"/>
          <w:sz w:val="22"/>
          <w:szCs w:val="22"/>
        </w:rPr>
        <w:t xml:space="preserve">D.  Cpk</w:t>
      </w:r>
    </w:p>
    <w:p>
      <w:pPr>
        <w:spacing w:after="100"/>
      </w:pPr>
      <w:r>
        <w:rPr>
          <w:rFonts w:ascii="Georgia" w:cs="Georgia" w:eastAsia="Georgia" w:hAnsi="Georgia"/>
          <w:b/>
          <w:bCs/>
          <w:color w:val="2A2620"/>
          <w:sz w:val="22"/>
          <w:szCs w:val="22"/>
        </w:rPr>
        <w:t xml:space="preserve">E.  Acceptance sampling</w:t>
      </w:r>
    </w:p>
    <w:p>
      <w:pPr>
        <w:spacing w:after="100"/>
      </w:pPr>
      <w:r>
        <w:rPr>
          <w:rFonts w:ascii="Georgia" w:cs="Georgia" w:eastAsia="Georgia" w:hAnsi="Georgia"/>
          <w:color w:val="2A2620"/>
          <w:sz w:val="22"/>
          <w:szCs w:val="22"/>
        </w:rPr>
        <w:t xml:space="preserve"> </w:t>
      </w:r>
    </w:p>
    <w:p>
      <w:pPr>
        <w:spacing w:after="80"/>
      </w:pPr>
      <w:r>
        <w:rPr>
          <w:rFonts w:ascii="Georgia" w:cs="Georgia" w:eastAsia="Georgia" w:hAnsi="Georgia"/>
          <w:b/>
          <w:bCs/>
          <w:color w:val="C97B5A"/>
          <w:sz w:val="22"/>
          <w:szCs w:val="22"/>
        </w:rPr>
        <w:t xml:space="preserve">41. ______  </w:t>
      </w:r>
      <w:r>
        <w:rPr>
          <w:rFonts w:ascii="Georgia" w:cs="Georgia" w:eastAsia="Georgia" w:hAnsi="Georgia"/>
          <w:color w:val="2A2620"/>
          <w:sz w:val="22"/>
          <w:szCs w:val="22"/>
        </w:rPr>
        <w:t xml:space="preserve">Tracking the average tensile strength (in MPa) of steel rebar samples taken five at a time per heat.</w:t>
      </w:r>
    </w:p>
    <w:p>
      <w:pPr>
        <w:spacing w:after="80"/>
      </w:pPr>
      <w:r>
        <w:rPr>
          <w:rFonts w:ascii="Georgia" w:cs="Georgia" w:eastAsia="Georgia" w:hAnsi="Georgia"/>
          <w:b/>
          <w:bCs/>
          <w:color w:val="C97B5A"/>
          <w:sz w:val="22"/>
          <w:szCs w:val="22"/>
        </w:rPr>
        <w:t xml:space="preserve">42. ______  </w:t>
      </w:r>
      <w:r>
        <w:rPr>
          <w:rFonts w:ascii="Georgia" w:cs="Georgia" w:eastAsia="Georgia" w:hAnsi="Georgia"/>
          <w:color w:val="2A2620"/>
          <w:sz w:val="22"/>
          <w:szCs w:val="22"/>
        </w:rPr>
        <w:t xml:space="preserve">Counting scratches found on each car body after the paint booth, where the total number of opportunities for a scratch is impractical to count.</w:t>
      </w:r>
    </w:p>
    <w:p>
      <w:pPr>
        <w:spacing w:after="80"/>
      </w:pPr>
      <w:r>
        <w:rPr>
          <w:rFonts w:ascii="Georgia" w:cs="Georgia" w:eastAsia="Georgia" w:hAnsi="Georgia"/>
          <w:b/>
          <w:bCs/>
          <w:color w:val="C97B5A"/>
          <w:sz w:val="22"/>
          <w:szCs w:val="22"/>
        </w:rPr>
        <w:t xml:space="preserve">43. ______  </w:t>
      </w:r>
      <w:r>
        <w:rPr>
          <w:rFonts w:ascii="Georgia" w:cs="Georgia" w:eastAsia="Georgia" w:hAnsi="Georgia"/>
          <w:color w:val="2A2620"/>
          <w:sz w:val="22"/>
          <w:szCs w:val="22"/>
        </w:rPr>
        <w:t xml:space="preserve">Monitoring the proportion of online orders that contain at least one error each day at an Amazon fulfillment center.</w:t>
      </w:r>
    </w:p>
    <w:p>
      <w:pPr>
        <w:spacing w:after="80"/>
      </w:pPr>
      <w:r>
        <w:rPr>
          <w:rFonts w:ascii="Georgia" w:cs="Georgia" w:eastAsia="Georgia" w:hAnsi="Georgia"/>
          <w:b/>
          <w:bCs/>
          <w:color w:val="C97B5A"/>
          <w:sz w:val="22"/>
          <w:szCs w:val="22"/>
        </w:rPr>
        <w:t xml:space="preserve">44. ______  </w:t>
      </w:r>
      <w:r>
        <w:rPr>
          <w:rFonts w:ascii="Georgia" w:cs="Georgia" w:eastAsia="Georgia" w:hAnsi="Georgia"/>
          <w:color w:val="2A2620"/>
          <w:sz w:val="22"/>
          <w:szCs w:val="22"/>
        </w:rPr>
        <w:t xml:space="preserve">Inspecting a random sample from an incoming shipment of 25,000 microchips to decide whether to accept or reject the lot.</w:t>
      </w:r>
    </w:p>
    <w:p>
      <w:pPr>
        <w:spacing w:after="80"/>
      </w:pPr>
      <w:r>
        <w:rPr>
          <w:rFonts w:ascii="Georgia" w:cs="Georgia" w:eastAsia="Georgia" w:hAnsi="Georgia"/>
          <w:b/>
          <w:bCs/>
          <w:color w:val="C97B5A"/>
          <w:sz w:val="22"/>
          <w:szCs w:val="22"/>
        </w:rPr>
        <w:t xml:space="preserve">45. ______  </w:t>
      </w:r>
      <w:r>
        <w:rPr>
          <w:rFonts w:ascii="Georgia" w:cs="Georgia" w:eastAsia="Georgia" w:hAnsi="Georgia"/>
          <w:color w:val="2A2620"/>
          <w:sz w:val="22"/>
          <w:szCs w:val="22"/>
        </w:rPr>
        <w:t xml:space="preserve">Determining whether a coffee-roasting process can consistently produce roast color within ±2 units of the target Agtron value, given how centered the process is.</w:t>
      </w:r>
    </w:p>
    <w:p>
      <w:pPr>
        <w:pBdr>
          <w:bottom w:val="single" w:color="C9B98A" w:sz="6" w:space="4"/>
        </w:pBdr>
        <w:spacing w:after="120" w:before="220"/>
      </w:pPr>
      <w:r>
        <w:rPr>
          <w:rFonts w:ascii="Georgia" w:cs="Georgia" w:eastAsia="Georgia" w:hAnsi="Georgia"/>
          <w:b/>
          <w:bCs/>
          <w:color w:val="B8860B"/>
          <w:sz w:val="28"/>
          <w:szCs w:val="28"/>
        </w:rPr>
        <w:t xml:space="preserve">SECTION D: Fill in the Blank</w:t>
      </w:r>
    </w:p>
    <w:p>
      <w:pPr>
        <w:spacing w:after="100"/>
      </w:pPr>
      <w:r>
        <w:rPr>
          <w:rFonts w:ascii="Georgia" w:cs="Georgia" w:eastAsia="Georgia" w:hAnsi="Georgia"/>
          <w:i/>
          <w:iCs/>
          <w:color w:val="5A5048"/>
          <w:sz w:val="20"/>
          <w:szCs w:val="20"/>
        </w:rPr>
        <w:t xml:space="preserve">Write the missing word, phrase, or list of words in the blank. Spelling counts.</w:t>
      </w:r>
    </w:p>
    <w:p>
      <w:pPr>
        <w:spacing w:after="80" w:before="140"/>
      </w:pPr>
      <w:r>
        <w:rPr>
          <w:rFonts w:ascii="Georgia" w:cs="Georgia" w:eastAsia="Georgia" w:hAnsi="Georgia"/>
          <w:b/>
          <w:bCs/>
          <w:color w:val="C97B5A"/>
          <w:sz w:val="22"/>
          <w:szCs w:val="22"/>
        </w:rPr>
        <w:t xml:space="preserve">46. </w:t>
      </w:r>
      <w:r>
        <w:rPr>
          <w:rFonts w:ascii="Georgia" w:cs="Georgia" w:eastAsia="Georgia" w:hAnsi="Georgia"/>
          <w:color w:val="2A2620"/>
          <w:sz w:val="22"/>
          <w:szCs w:val="22"/>
        </w:rPr>
        <w:t xml:space="preserve">The five phases of the Six Sigma DMAIC cycle, in order, are Define, Measure,</w:t>
      </w:r>
      <w:r>
        <w:rPr>
          <w:rFonts w:ascii="Georgia" w:cs="Georgia" w:eastAsia="Georgia" w:hAnsi="Georgia"/>
          <w:color w:val="2A2620"/>
          <w:sz w:val="22"/>
          <w:szCs w:val="22"/>
        </w:rPr>
        <w:t xml:space="preserve"> ____________________ </w:t>
      </w:r>
      <w:r>
        <w:rPr>
          <w:rFonts w:ascii="Georgia" w:cs="Georgia" w:eastAsia="Georgia" w:hAnsi="Georgia"/>
          <w:color w:val="2A2620"/>
          <w:sz w:val="22"/>
          <w:szCs w:val="22"/>
        </w:rPr>
        <w:t xml:space="preserve">, Improve, and Control.</w:t>
      </w:r>
    </w:p>
    <w:p>
      <w:pPr>
        <w:spacing w:after="80" w:before="140"/>
      </w:pPr>
      <w:r>
        <w:rPr>
          <w:rFonts w:ascii="Georgia" w:cs="Georgia" w:eastAsia="Georgia" w:hAnsi="Georgia"/>
          <w:b/>
          <w:bCs/>
          <w:color w:val="C97B5A"/>
          <w:sz w:val="22"/>
          <w:szCs w:val="22"/>
        </w:rPr>
        <w:t xml:space="preserve">47. </w:t>
      </w:r>
      <w:r>
        <w:rPr>
          <w:rFonts w:ascii="Georgia" w:cs="Georgia" w:eastAsia="Georgia" w:hAnsi="Georgia"/>
          <w:color w:val="2A2620"/>
          <w:sz w:val="22"/>
          <w:szCs w:val="22"/>
        </w:rPr>
        <w:t xml:space="preserve">A process operating at the Six Sigma quality standard produces no more than</w:t>
      </w:r>
      <w:r>
        <w:rPr>
          <w:rFonts w:ascii="Georgia" w:cs="Georgia" w:eastAsia="Georgia" w:hAnsi="Georgia"/>
          <w:color w:val="2A2620"/>
          <w:sz w:val="22"/>
          <w:szCs w:val="22"/>
        </w:rPr>
        <w:t xml:space="preserve"> ____________________ </w:t>
      </w:r>
      <w:r>
        <w:rPr>
          <w:rFonts w:ascii="Georgia" w:cs="Georgia" w:eastAsia="Georgia" w:hAnsi="Georgia"/>
          <w:color w:val="2A2620"/>
          <w:sz w:val="22"/>
          <w:szCs w:val="22"/>
        </w:rPr>
        <w:t xml:space="preserve">defects per million opportunities.</w:t>
      </w:r>
    </w:p>
    <w:p>
      <w:pPr>
        <w:spacing w:after="80" w:before="140"/>
      </w:pPr>
      <w:r>
        <w:rPr>
          <w:rFonts w:ascii="Georgia" w:cs="Georgia" w:eastAsia="Georgia" w:hAnsi="Georgia"/>
          <w:b/>
          <w:bCs/>
          <w:color w:val="C97B5A"/>
          <w:sz w:val="22"/>
          <w:szCs w:val="22"/>
        </w:rPr>
        <w:t xml:space="preserve">48. </w:t>
      </w:r>
      <w:r>
        <w:rPr>
          <w:rFonts w:ascii="Georgia" w:cs="Georgia" w:eastAsia="Georgia" w:hAnsi="Georgia"/>
          <w:color w:val="2A2620"/>
          <w:sz w:val="22"/>
          <w:szCs w:val="22"/>
        </w:rPr>
        <w:t xml:space="preserve">The acronym FMEA stands for</w:t>
      </w:r>
      <w:r>
        <w:rPr>
          <w:rFonts w:ascii="Georgia" w:cs="Georgia" w:eastAsia="Georgia" w:hAnsi="Georgia"/>
          <w:color w:val="2A2620"/>
          <w:sz w:val="22"/>
          <w:szCs w:val="22"/>
        </w:rPr>
        <w:t xml:space="preserve"> ____________________ </w:t>
      </w:r>
      <w:r>
        <w:rPr>
          <w:rFonts w:ascii="Georgia" w:cs="Georgia" w:eastAsia="Georgia" w:hAnsi="Georgia"/>
          <w:color w:val="2A2620"/>
          <w:sz w:val="22"/>
          <w:szCs w:val="22"/>
        </w:rPr>
        <w:t xml:space="preserve">.</w:t>
      </w:r>
    </w:p>
    <w:p>
      <w:pPr>
        <w:spacing w:after="80" w:before="140"/>
      </w:pPr>
      <w:r>
        <w:rPr>
          <w:rFonts w:ascii="Georgia" w:cs="Georgia" w:eastAsia="Georgia" w:hAnsi="Georgia"/>
          <w:b/>
          <w:bCs/>
          <w:color w:val="C97B5A"/>
          <w:sz w:val="22"/>
          <w:szCs w:val="22"/>
        </w:rPr>
        <w:t xml:space="preserve">49. </w:t>
      </w:r>
      <w:r>
        <w:rPr>
          <w:rFonts w:ascii="Georgia" w:cs="Georgia" w:eastAsia="Georgia" w:hAnsi="Georgia"/>
          <w:color w:val="2A2620"/>
          <w:sz w:val="22"/>
          <w:szCs w:val="22"/>
        </w:rPr>
        <w:t xml:space="preserve">The U.S. national quality award, administered by NIST, is the</w:t>
      </w:r>
      <w:r>
        <w:rPr>
          <w:rFonts w:ascii="Georgia" w:cs="Georgia" w:eastAsia="Georgia" w:hAnsi="Georgia"/>
          <w:color w:val="2A2620"/>
          <w:sz w:val="22"/>
          <w:szCs w:val="22"/>
        </w:rPr>
        <w:t xml:space="preserve"> ____________________ </w:t>
      </w:r>
      <w:r>
        <w:rPr>
          <w:rFonts w:ascii="Georgia" w:cs="Georgia" w:eastAsia="Georgia" w:hAnsi="Georgia"/>
          <w:color w:val="2A2620"/>
          <w:sz w:val="22"/>
          <w:szCs w:val="22"/>
        </w:rPr>
        <w:t xml:space="preserve">Award.</w:t>
      </w:r>
    </w:p>
    <w:p>
      <w:pPr>
        <w:spacing w:after="80" w:before="140"/>
      </w:pPr>
      <w:r>
        <w:rPr>
          <w:rFonts w:ascii="Georgia" w:cs="Georgia" w:eastAsia="Georgia" w:hAnsi="Georgia"/>
          <w:b/>
          <w:bCs/>
          <w:color w:val="C97B5A"/>
          <w:sz w:val="22"/>
          <w:szCs w:val="22"/>
        </w:rPr>
        <w:t xml:space="preserve">50. </w:t>
      </w:r>
      <w:r>
        <w:rPr>
          <w:rFonts w:ascii="Georgia" w:cs="Georgia" w:eastAsia="Georgia" w:hAnsi="Georgia"/>
          <w:color w:val="2A2620"/>
          <w:sz w:val="22"/>
          <w:szCs w:val="22"/>
        </w:rPr>
        <w:t xml:space="preserve">If a process has Cp = Cpk, you know the process is perfectly</w:t>
      </w:r>
      <w:r>
        <w:rPr>
          <w:rFonts w:ascii="Georgia" w:cs="Georgia" w:eastAsia="Georgia" w:hAnsi="Georgia"/>
          <w:color w:val="2A2620"/>
          <w:sz w:val="22"/>
          <w:szCs w:val="22"/>
        </w:rPr>
        <w:t xml:space="preserve"> ____________________ </w:t>
      </w:r>
      <w:r>
        <w:rPr>
          <w:rFonts w:ascii="Georgia" w:cs="Georgia" w:eastAsia="Georgia" w:hAnsi="Georgia"/>
          <w:color w:val="2A2620"/>
          <w:sz w:val="22"/>
          <w:szCs w:val="22"/>
        </w:rPr>
        <w:t xml:space="preserve">between the upper and lower specification limits.</w:t>
      </w:r>
    </w:p>
    <w:p>
      <w:r>
        <w:br w:type="page"/>
      </w:r>
    </w:p>
    <w:p>
      <w:pPr>
        <w:spacing w:after="100"/>
      </w:pPr>
      <w:r>
        <w:rPr>
          <w:rFonts w:ascii="Georgia" w:cs="Georgia" w:eastAsia="Georgia" w:hAnsi="Georgia"/>
          <w:b/>
          <w:bCs/>
          <w:color w:val="C97B5A"/>
          <w:sz w:val="22"/>
          <w:szCs w:val="22"/>
        </w:rPr>
        <w:t xml:space="preserve">BCOR-440 / IE-425  —  Quiz 3 (Version B)  —  Spring 2026</w:t>
      </w:r>
    </w:p>
    <w:p>
      <w:pPr>
        <w:spacing w:after="240" w:before="80"/>
      </w:pPr>
      <w:r>
        <w:rPr>
          <w:rFonts w:ascii="Georgia" w:cs="Georgia" w:eastAsia="Georgia" w:hAnsi="Georgia"/>
          <w:b/>
          <w:bCs/>
          <w:color w:val="B8860B"/>
          <w:sz w:val="44"/>
          <w:szCs w:val="44"/>
        </w:rPr>
        <w:t xml:space="preserve">ANSWER KEY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87A96B" w:sz="18"/>
              <w:left w:val="single" w:color="87A96B" w:sz="4"/>
              <w:bottom w:val="single" w:color="87A96B" w:sz="4"/>
              <w:right w:val="single" w:color="87A96B" w:sz="4"/>
            </w:tcBorders>
            <w:shd w:fill="DCE5D0" w:val="clear"/>
            <w:tcMar>
              <w:top w:type="dxa" w:w="160"/>
              <w:left w:type="dxa" w:w="220"/>
              <w:bottom w:type="dxa" w:w="160"/>
              <w:right w:type="dxa" w:w="220"/>
            </w:tcMar>
          </w:tcPr>
          <w:p>
            <w:pPr>
              <w:spacing w:after="80"/>
            </w:pPr>
            <w:r>
              <w:rPr>
                <w:rFonts w:ascii="Georgia" w:cs="Georgia" w:eastAsia="Georgia" w:hAnsi="Georgia"/>
                <w:b/>
                <w:bCs/>
                <w:color w:val="2A2620"/>
                <w:sz w:val="22"/>
                <w:szCs w:val="22"/>
              </w:rPr>
              <w:t xml:space="preserve">Instructor Use Only — Version B Answer Key</w:t>
            </w:r>
          </w:p>
          <w:p>
            <w:pPr>
              <w:spacing w:after="80"/>
            </w:pPr>
            <w:r>
              <w:rPr>
                <w:rFonts w:ascii="Georgia" w:cs="Georgia" w:eastAsia="Georgia" w:hAnsi="Georgia"/>
                <w:b w:val="false"/>
                <w:bCs w:val="false"/>
                <w:color w:val="2A2620"/>
                <w:sz w:val="22"/>
                <w:szCs w:val="22"/>
              </w:rPr>
              <w:t xml:space="preserve">This is the parallel form of Quiz 3. Concept coverage matches Version A, but answer letters and scenarios differ. DO NOT mix up keys when grading.</w:t>
            </w:r>
          </w:p>
          <w:p>
            <w:pPr>
              <w:spacing w:after="80"/>
            </w:pPr>
            <w:r>
              <w:rPr>
                <w:rFonts w:ascii="Georgia" w:cs="Georgia" w:eastAsia="Georgia" w:hAnsi="Georgia"/>
                <w:b w:val="false"/>
                <w:bCs w:val="false"/>
                <w:color w:val="2A2620"/>
                <w:sz w:val="22"/>
                <w:szCs w:val="22"/>
              </w:rPr>
              <w:t xml:space="preserve"/>
            </w:r>
          </w:p>
          <w:p>
            <w:pPr>
              <w:spacing w:after="0"/>
            </w:pPr>
            <w:r>
              <w:rPr>
                <w:rFonts w:ascii="Georgia" w:cs="Georgia" w:eastAsia="Georgia" w:hAnsi="Georgia"/>
                <w:b w:val="false"/>
                <w:bCs w:val="false"/>
                <w:color w:val="2A2620"/>
                <w:sz w:val="22"/>
                <w:szCs w:val="22"/>
              </w:rPr>
              <w:t xml:space="preserve">Suggested point distribution: Each of the 50 questions = 2 points (100 points total). Partial credit on Section D may be awarded for spelling errors that don’t change meaning.</w:t>
            </w:r>
          </w:p>
        </w:tc>
      </w:tr>
    </w:tbl>
    <w:p>
      <w:pPr>
        <w:spacing w:after="100"/>
      </w:pPr>
      <w:r>
        <w:rPr>
          <w:rFonts w:ascii="Georgia" w:cs="Georgia" w:eastAsia="Georgia" w:hAnsi="Georgia"/>
          <w:color w:val="2A2620"/>
          <w:sz w:val="22"/>
          <w:szCs w:val="22"/>
        </w:rPr>
        <w:t xml:space="preserve"> </w:t>
      </w:r>
    </w:p>
    <w:p>
      <w:pPr>
        <w:pBdr>
          <w:bottom w:val="single" w:color="C9B98A" w:sz="6" w:space="4"/>
        </w:pBdr>
        <w:spacing w:after="120" w:before="220"/>
      </w:pPr>
      <w:r>
        <w:rPr>
          <w:rFonts w:ascii="Georgia" w:cs="Georgia" w:eastAsia="Georgia" w:hAnsi="Georgia"/>
          <w:b/>
          <w:bCs/>
          <w:color w:val="B8860B"/>
          <w:sz w:val="28"/>
          <w:szCs w:val="28"/>
        </w:rPr>
        <w:t xml:space="preserve">SECTION A: Multiple Choice — Answer Key</w:t>
      </w:r>
    </w:p>
    <w:p>
      <w:pPr>
        <w:spacing w:after="80" w:before="160"/>
      </w:pPr>
      <w:r>
        <w:rPr>
          <w:rFonts w:ascii="Georgia" w:cs="Georgia" w:eastAsia="Georgia" w:hAnsi="Georgia"/>
          <w:b/>
          <w:bCs/>
          <w:color w:val="C97B5A"/>
          <w:sz w:val="22"/>
          <w:szCs w:val="22"/>
        </w:rPr>
        <w:t xml:space="preserve">1. </w:t>
      </w:r>
      <w:r>
        <w:rPr>
          <w:rFonts w:ascii="Georgia" w:cs="Georgia" w:eastAsia="Georgia" w:hAnsi="Georgia"/>
          <w:color w:val="2A2620"/>
          <w:sz w:val="22"/>
          <w:szCs w:val="22"/>
        </w:rPr>
        <w:t xml:space="preserve">An aerospace supplier replaces a batch of jet-engine bolts after metallurgical testing reveals a hardness defect, before the bolts are shipped to Boeing. This is best classified as which type of quality cost?</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Prevention cost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Appraisal cost</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Internal failure cost</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External failure cost</w:t>
      </w:r>
    </w:p>
    <w:p>
      <w:pPr>
        <w:spacing w:after="200" w:before="40"/>
      </w:pPr>
      <w:r>
        <w:rPr>
          <w:rFonts w:ascii="Georgia" w:cs="Georgia" w:eastAsia="Georgia" w:hAnsi="Georgia"/>
          <w:b/>
          <w:bCs/>
          <w:color w:val="87A96B"/>
          <w:sz w:val="22"/>
          <w:szCs w:val="22"/>
        </w:rPr>
        <w:t xml:space="preserve">Answer: C</w:t>
      </w:r>
      <w:r>
        <w:rPr>
          <w:rFonts w:ascii="Georgia" w:cs="Georgia" w:eastAsia="Georgia" w:hAnsi="Georgia"/>
          <w:i/>
          <w:iCs/>
          <w:color w:val="5A5048"/>
          <w:sz w:val="21"/>
          <w:szCs w:val="21"/>
        </w:rPr>
        <w:t xml:space="preserve">  —  Internal failure costs cover defects caught inside the system before they reach the customer — scrap, rework, and replacement of nonconforming items prior to shipment.</w:t>
      </w:r>
    </w:p>
    <w:p>
      <w:pPr>
        <w:spacing w:after="80" w:before="160"/>
      </w:pPr>
      <w:r>
        <w:rPr>
          <w:rFonts w:ascii="Georgia" w:cs="Georgia" w:eastAsia="Georgia" w:hAnsi="Georgia"/>
          <w:b/>
          <w:bCs/>
          <w:color w:val="C97B5A"/>
          <w:sz w:val="22"/>
          <w:szCs w:val="22"/>
        </w:rPr>
        <w:t xml:space="preserve">2. </w:t>
      </w:r>
      <w:r>
        <w:rPr>
          <w:rFonts w:ascii="Georgia" w:cs="Georgia" w:eastAsia="Georgia" w:hAnsi="Georgia"/>
          <w:color w:val="2A2620"/>
          <w:sz w:val="22"/>
          <w:szCs w:val="22"/>
        </w:rPr>
        <w:t xml:space="preserve">A laptop manufacturer receives a wave of warranty claims when batteries in shipped units begin overheating in customers’ homes. The cost of replacing those batteries is best classified as:</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Prevention cost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Appraisal cost</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Internal failure cost</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External failure cost</w:t>
      </w:r>
    </w:p>
    <w:p>
      <w:pPr>
        <w:spacing w:after="200" w:before="40"/>
      </w:pPr>
      <w:r>
        <w:rPr>
          <w:rFonts w:ascii="Georgia" w:cs="Georgia" w:eastAsia="Georgia" w:hAnsi="Georgia"/>
          <w:b/>
          <w:bCs/>
          <w:color w:val="87A96B"/>
          <w:sz w:val="22"/>
          <w:szCs w:val="22"/>
        </w:rPr>
        <w:t xml:space="preserve">Answer: D</w:t>
      </w:r>
      <w:r>
        <w:rPr>
          <w:rFonts w:ascii="Georgia" w:cs="Georgia" w:eastAsia="Georgia" w:hAnsi="Georgia"/>
          <w:i/>
          <w:iCs/>
          <w:color w:val="5A5048"/>
          <w:sz w:val="21"/>
          <w:szCs w:val="21"/>
        </w:rPr>
        <w:t xml:space="preserve">  —  External failure costs occur when defective products reach the customer and trigger warranty claims, recalls, returns, or lawsuits.</w:t>
      </w:r>
    </w:p>
    <w:p>
      <w:pPr>
        <w:spacing w:after="80" w:before="160"/>
      </w:pPr>
      <w:r>
        <w:rPr>
          <w:rFonts w:ascii="Georgia" w:cs="Georgia" w:eastAsia="Georgia" w:hAnsi="Georgia"/>
          <w:b/>
          <w:bCs/>
          <w:color w:val="C97B5A"/>
          <w:sz w:val="22"/>
          <w:szCs w:val="22"/>
        </w:rPr>
        <w:t xml:space="preserve">3. </w:t>
      </w:r>
      <w:r>
        <w:rPr>
          <w:rFonts w:ascii="Georgia" w:cs="Georgia" w:eastAsia="Georgia" w:hAnsi="Georgia"/>
          <w:color w:val="2A2620"/>
          <w:sz w:val="22"/>
          <w:szCs w:val="22"/>
        </w:rPr>
        <w:t xml:space="preserve">Before launching a new financial product, a bank conducts extensive process design, employee training, and pilot testing to make sure customer-facing transactions are error-free. These investments are best classified as:</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Prevention cost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Appraisal cost</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Internal failure cost</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External failure cost</w:t>
      </w:r>
    </w:p>
    <w:p>
      <w:pPr>
        <w:spacing w:after="200" w:before="40"/>
      </w:pPr>
      <w:r>
        <w:rPr>
          <w:rFonts w:ascii="Georgia" w:cs="Georgia" w:eastAsia="Georgia" w:hAnsi="Georgia"/>
          <w:b/>
          <w:bCs/>
          <w:color w:val="87A96B"/>
          <w:sz w:val="22"/>
          <w:szCs w:val="22"/>
        </w:rPr>
        <w:t xml:space="preserve">Answer: A</w:t>
      </w:r>
      <w:r>
        <w:rPr>
          <w:rFonts w:ascii="Georgia" w:cs="Georgia" w:eastAsia="Georgia" w:hAnsi="Georgia"/>
          <w:i/>
          <w:iCs/>
          <w:color w:val="5A5048"/>
          <w:sz w:val="21"/>
          <w:szCs w:val="21"/>
        </w:rPr>
        <w:t xml:space="preserve">  —  Prevention costs include all expenses incurred to prevent defects from happening in the first place — process design, planning, pilot testing, and employee training.</w:t>
      </w:r>
    </w:p>
    <w:p>
      <w:pPr>
        <w:spacing w:after="80" w:before="160"/>
      </w:pPr>
      <w:r>
        <w:rPr>
          <w:rFonts w:ascii="Georgia" w:cs="Georgia" w:eastAsia="Georgia" w:hAnsi="Georgia"/>
          <w:b/>
          <w:bCs/>
          <w:color w:val="C97B5A"/>
          <w:sz w:val="22"/>
          <w:szCs w:val="22"/>
        </w:rPr>
        <w:t xml:space="preserve">4. </w:t>
      </w:r>
      <w:r>
        <w:rPr>
          <w:rFonts w:ascii="Georgia" w:cs="Georgia" w:eastAsia="Georgia" w:hAnsi="Georgia"/>
          <w:color w:val="2A2620"/>
          <w:sz w:val="22"/>
          <w:szCs w:val="22"/>
        </w:rPr>
        <w:t xml:space="preserve">A craft brewery installs in-line sensors that measure bottle temperature, fill level, and cap torque on every bottle as it moves down the packaging line. These inspection activities are best classified as:</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Prevention cost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Appraisal cost</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Internal failure cost</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External failure cost</w:t>
      </w:r>
    </w:p>
    <w:p>
      <w:pPr>
        <w:spacing w:after="200" w:before="40"/>
      </w:pPr>
      <w:r>
        <w:rPr>
          <w:rFonts w:ascii="Georgia" w:cs="Georgia" w:eastAsia="Georgia" w:hAnsi="Georgia"/>
          <w:b/>
          <w:bCs/>
          <w:color w:val="87A96B"/>
          <w:sz w:val="22"/>
          <w:szCs w:val="22"/>
        </w:rPr>
        <w:t xml:space="preserve">Answer: B</w:t>
      </w:r>
      <w:r>
        <w:rPr>
          <w:rFonts w:ascii="Georgia" w:cs="Georgia" w:eastAsia="Georgia" w:hAnsi="Georgia"/>
          <w:i/>
          <w:iCs/>
          <w:color w:val="5A5048"/>
          <w:sz w:val="21"/>
          <w:szCs w:val="21"/>
        </w:rPr>
        <w:t xml:space="preserve">  —  Appraisal costs are the costs of inspecting and testing to verify quality — including in-line measurement and ongoing process inspection.</w:t>
      </w:r>
    </w:p>
    <w:p>
      <w:pPr>
        <w:spacing w:after="80" w:before="160"/>
      </w:pPr>
      <w:r>
        <w:rPr>
          <w:rFonts w:ascii="Georgia" w:cs="Georgia" w:eastAsia="Georgia" w:hAnsi="Georgia"/>
          <w:b/>
          <w:bCs/>
          <w:color w:val="C97B5A"/>
          <w:sz w:val="22"/>
          <w:szCs w:val="22"/>
        </w:rPr>
        <w:t xml:space="preserve">5. </w:t>
      </w:r>
      <w:r>
        <w:rPr>
          <w:rFonts w:ascii="Georgia" w:cs="Georgia" w:eastAsia="Georgia" w:hAnsi="Georgia"/>
          <w:color w:val="2A2620"/>
          <w:sz w:val="22"/>
          <w:szCs w:val="22"/>
        </w:rPr>
        <w:t xml:space="preserve">Which quality guru defined quality as “conformance to requirements” and established “zero defects” as the only acceptable performance standard?</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Philip Crosby</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W. Edwards Deming</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Joseph Juran</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Genichi Taguchi</w:t>
      </w:r>
    </w:p>
    <w:p>
      <w:pPr>
        <w:spacing w:after="200" w:before="40"/>
      </w:pPr>
      <w:r>
        <w:rPr>
          <w:rFonts w:ascii="Georgia" w:cs="Georgia" w:eastAsia="Georgia" w:hAnsi="Georgia"/>
          <w:b/>
          <w:bCs/>
          <w:color w:val="87A96B"/>
          <w:sz w:val="22"/>
          <w:szCs w:val="22"/>
        </w:rPr>
        <w:t xml:space="preserve">Answer: A</w:t>
      </w:r>
      <w:r>
        <w:rPr>
          <w:rFonts w:ascii="Georgia" w:cs="Georgia" w:eastAsia="Georgia" w:hAnsi="Georgia"/>
          <w:i/>
          <w:iCs/>
          <w:color w:val="5A5048"/>
          <w:sz w:val="21"/>
          <w:szCs w:val="21"/>
        </w:rPr>
        <w:t xml:space="preserve">  —  Crosby defined quality as conformance to requirements, rejected statistically acceptable levels of quality, and set the performance standard as zero defects.</w:t>
      </w:r>
    </w:p>
    <w:p>
      <w:pPr>
        <w:spacing w:after="80" w:before="160"/>
      </w:pPr>
      <w:r>
        <w:rPr>
          <w:rFonts w:ascii="Georgia" w:cs="Georgia" w:eastAsia="Georgia" w:hAnsi="Georgia"/>
          <w:b/>
          <w:bCs/>
          <w:color w:val="C97B5A"/>
          <w:sz w:val="22"/>
          <w:szCs w:val="22"/>
        </w:rPr>
        <w:t xml:space="preserve">6. </w:t>
      </w:r>
      <w:r>
        <w:rPr>
          <w:rFonts w:ascii="Georgia" w:cs="Georgia" w:eastAsia="Georgia" w:hAnsi="Georgia"/>
          <w:color w:val="2A2620"/>
          <w:sz w:val="22"/>
          <w:szCs w:val="22"/>
        </w:rPr>
        <w:t xml:space="preserve">Which quality guru argued that fewer than 20% of quality problems are due to workers, with the rest rooted in management systems and processes?</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Philip Crosby</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W. Edwards Deming</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Joseph Juran</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Walter Shewhart</w:t>
      </w:r>
    </w:p>
    <w:p>
      <w:pPr>
        <w:spacing w:after="200" w:before="40"/>
      </w:pPr>
      <w:r>
        <w:rPr>
          <w:rFonts w:ascii="Georgia" w:cs="Georgia" w:eastAsia="Georgia" w:hAnsi="Georgia"/>
          <w:b/>
          <w:bCs/>
          <w:color w:val="87A96B"/>
          <w:sz w:val="22"/>
          <w:szCs w:val="22"/>
        </w:rPr>
        <w:t xml:space="preserve">Answer: C</w:t>
      </w:r>
      <w:r>
        <w:rPr>
          <w:rFonts w:ascii="Georgia" w:cs="Georgia" w:eastAsia="Georgia" w:hAnsi="Georgia"/>
          <w:i/>
          <w:iCs/>
          <w:color w:val="5A5048"/>
          <w:sz w:val="21"/>
          <w:szCs w:val="21"/>
        </w:rPr>
        <w:t xml:space="preserve">  —  Juran emphasized the human and management elements of quality and famously stated that fewer than 20% of quality problems can be traced to workers — most originate in the system itself.</w:t>
      </w:r>
    </w:p>
    <w:p>
      <w:pPr>
        <w:spacing w:after="80" w:before="160"/>
      </w:pPr>
      <w:r>
        <w:rPr>
          <w:rFonts w:ascii="Georgia" w:cs="Georgia" w:eastAsia="Georgia" w:hAnsi="Georgia"/>
          <w:b/>
          <w:bCs/>
          <w:color w:val="C97B5A"/>
          <w:sz w:val="22"/>
          <w:szCs w:val="22"/>
        </w:rPr>
        <w:t xml:space="preserve">7. </w:t>
      </w:r>
      <w:r>
        <w:rPr>
          <w:rFonts w:ascii="Georgia" w:cs="Georgia" w:eastAsia="Georgia" w:hAnsi="Georgia"/>
          <w:color w:val="2A2620"/>
          <w:sz w:val="22"/>
          <w:szCs w:val="22"/>
        </w:rPr>
        <w:t xml:space="preserve">The DMAIC cycle is the structured problem-solving methodology used in Six Sigma. What does the “A” stand for?</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Assess</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Adjust</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Analyze</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Audit</w:t>
      </w:r>
    </w:p>
    <w:p>
      <w:pPr>
        <w:spacing w:after="200" w:before="40"/>
      </w:pPr>
      <w:r>
        <w:rPr>
          <w:rFonts w:ascii="Georgia" w:cs="Georgia" w:eastAsia="Georgia" w:hAnsi="Georgia"/>
          <w:b/>
          <w:bCs/>
          <w:color w:val="87A96B"/>
          <w:sz w:val="22"/>
          <w:szCs w:val="22"/>
        </w:rPr>
        <w:t xml:space="preserve">Answer: C</w:t>
      </w:r>
      <w:r>
        <w:rPr>
          <w:rFonts w:ascii="Georgia" w:cs="Georgia" w:eastAsia="Georgia" w:hAnsi="Georgia"/>
          <w:i/>
          <w:iCs/>
          <w:color w:val="5A5048"/>
          <w:sz w:val="21"/>
          <w:szCs w:val="21"/>
        </w:rPr>
        <w:t xml:space="preserve">  —  DMAIC stands for Define, Measure, Analyze, Improve, Control. The Analyze phase identifies the root causes of defects.</w:t>
      </w:r>
    </w:p>
    <w:p>
      <w:pPr>
        <w:spacing w:after="80" w:before="160"/>
      </w:pPr>
      <w:r>
        <w:rPr>
          <w:rFonts w:ascii="Georgia" w:cs="Georgia" w:eastAsia="Georgia" w:hAnsi="Georgia"/>
          <w:b/>
          <w:bCs/>
          <w:color w:val="C97B5A"/>
          <w:sz w:val="22"/>
          <w:szCs w:val="22"/>
        </w:rPr>
        <w:t xml:space="preserve">8. </w:t>
      </w:r>
      <w:r>
        <w:rPr>
          <w:rFonts w:ascii="Georgia" w:cs="Georgia" w:eastAsia="Georgia" w:hAnsi="Georgia"/>
          <w:color w:val="2A2620"/>
          <w:sz w:val="22"/>
          <w:szCs w:val="22"/>
        </w:rPr>
        <w:t xml:space="preserve">Which DMAIC phase focuses on putting tools and standards in place — like control charts, SPC, and standard work — to make sure improvements are sustained over time?</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Define</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Measure</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Improve</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Control</w:t>
      </w:r>
    </w:p>
    <w:p>
      <w:pPr>
        <w:spacing w:after="200" w:before="40"/>
      </w:pPr>
      <w:r>
        <w:rPr>
          <w:rFonts w:ascii="Georgia" w:cs="Georgia" w:eastAsia="Georgia" w:hAnsi="Georgia"/>
          <w:b/>
          <w:bCs/>
          <w:color w:val="87A96B"/>
          <w:sz w:val="22"/>
          <w:szCs w:val="22"/>
        </w:rPr>
        <w:t xml:space="preserve">Answer: D</w:t>
      </w:r>
      <w:r>
        <w:rPr>
          <w:rFonts w:ascii="Georgia" w:cs="Georgia" w:eastAsia="Georgia" w:hAnsi="Georgia"/>
          <w:i/>
          <w:iCs/>
          <w:color w:val="5A5048"/>
          <w:sz w:val="21"/>
          <w:szCs w:val="21"/>
        </w:rPr>
        <w:t xml:space="preserve">  —  The Control phase ensures the improvements gained during DMAIC are maintained over time, typically using control charts, SPC, and standardized work.</w:t>
      </w:r>
    </w:p>
    <w:p>
      <w:pPr>
        <w:spacing w:after="80" w:before="160"/>
      </w:pPr>
      <w:r>
        <w:rPr>
          <w:rFonts w:ascii="Georgia" w:cs="Georgia" w:eastAsia="Georgia" w:hAnsi="Georgia"/>
          <w:b/>
          <w:bCs/>
          <w:color w:val="C97B5A"/>
          <w:sz w:val="22"/>
          <w:szCs w:val="22"/>
        </w:rPr>
        <w:t xml:space="preserve">9. </w:t>
      </w:r>
      <w:r>
        <w:rPr>
          <w:rFonts w:ascii="Georgia" w:cs="Georgia" w:eastAsia="Georgia" w:hAnsi="Georgia"/>
          <w:color w:val="2A2620"/>
          <w:sz w:val="22"/>
          <w:szCs w:val="22"/>
        </w:rPr>
        <w:t xml:space="preserve">A process operating at the Six Sigma quality standard produces no more than how many defects per million opportunities (DPMO)?</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6</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34</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3.4</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0.34</w:t>
      </w:r>
    </w:p>
    <w:p>
      <w:pPr>
        <w:spacing w:after="200" w:before="40"/>
      </w:pPr>
      <w:r>
        <w:rPr>
          <w:rFonts w:ascii="Georgia" w:cs="Georgia" w:eastAsia="Georgia" w:hAnsi="Georgia"/>
          <w:b/>
          <w:bCs/>
          <w:color w:val="87A96B"/>
          <w:sz w:val="22"/>
          <w:szCs w:val="22"/>
        </w:rPr>
        <w:t xml:space="preserve">Answer: C</w:t>
      </w:r>
      <w:r>
        <w:rPr>
          <w:rFonts w:ascii="Georgia" w:cs="Georgia" w:eastAsia="Georgia" w:hAnsi="Georgia"/>
          <w:i/>
          <w:iCs/>
          <w:color w:val="5A5048"/>
          <w:sz w:val="21"/>
          <w:szCs w:val="21"/>
        </w:rPr>
        <w:t xml:space="preserve">  —  Six Sigma quality refers to 3.4 defects per million opportunities.</w:t>
      </w:r>
    </w:p>
    <w:p>
      <w:pPr>
        <w:spacing w:after="80" w:before="160"/>
      </w:pPr>
      <w:r>
        <w:rPr>
          <w:rFonts w:ascii="Georgia" w:cs="Georgia" w:eastAsia="Georgia" w:hAnsi="Georgia"/>
          <w:b/>
          <w:bCs/>
          <w:color w:val="C97B5A"/>
          <w:sz w:val="22"/>
          <w:szCs w:val="22"/>
        </w:rPr>
        <w:t xml:space="preserve">10. </w:t>
      </w:r>
      <w:r>
        <w:rPr>
          <w:rFonts w:ascii="Georgia" w:cs="Georgia" w:eastAsia="Georgia" w:hAnsi="Georgia"/>
          <w:color w:val="2A2620"/>
          <w:sz w:val="22"/>
          <w:szCs w:val="22"/>
        </w:rPr>
        <w:t xml:space="preserve">An operations team at a logistics company uses a check sheet for two weeks to record each instance and category of late delivery, building a baseline data set on how the process is currently performing. In the DMAIC cycle, this is most aligned with which phase?</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Define</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Measure</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Analyze</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Improve</w:t>
      </w:r>
    </w:p>
    <w:p>
      <w:pPr>
        <w:spacing w:after="200" w:before="40"/>
      </w:pPr>
      <w:r>
        <w:rPr>
          <w:rFonts w:ascii="Georgia" w:cs="Georgia" w:eastAsia="Georgia" w:hAnsi="Georgia"/>
          <w:b/>
          <w:bCs/>
          <w:color w:val="87A96B"/>
          <w:sz w:val="22"/>
          <w:szCs w:val="22"/>
        </w:rPr>
        <w:t xml:space="preserve">Answer: B</w:t>
      </w:r>
      <w:r>
        <w:rPr>
          <w:rFonts w:ascii="Georgia" w:cs="Georgia" w:eastAsia="Georgia" w:hAnsi="Georgia"/>
          <w:i/>
          <w:iCs/>
          <w:color w:val="5A5048"/>
          <w:sz w:val="21"/>
          <w:szCs w:val="21"/>
        </w:rPr>
        <w:t xml:space="preserve">  —  The Measure phase determines how to measure the process and how it’s currently performing. Check sheets and data collection are core Measure-phase tools.</w:t>
      </w:r>
    </w:p>
    <w:p>
      <w:pPr>
        <w:spacing w:after="80" w:before="160"/>
      </w:pPr>
      <w:r>
        <w:rPr>
          <w:rFonts w:ascii="Georgia" w:cs="Georgia" w:eastAsia="Georgia" w:hAnsi="Georgia"/>
          <w:b/>
          <w:bCs/>
          <w:color w:val="C97B5A"/>
          <w:sz w:val="22"/>
          <w:szCs w:val="22"/>
        </w:rPr>
        <w:t xml:space="preserve">11. </w:t>
      </w:r>
      <w:r>
        <w:rPr>
          <w:rFonts w:ascii="Georgia" w:cs="Georgia" w:eastAsia="Georgia" w:hAnsi="Georgia"/>
          <w:color w:val="2A2620"/>
          <w:sz w:val="22"/>
          <w:szCs w:val="22"/>
        </w:rPr>
        <w:t xml:space="preserve">Which of the following is NOT one of the seven basic quality tools?</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Pareto chart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Cause-and-effect diagram</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SWOT analysis</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Control chart</w:t>
      </w:r>
    </w:p>
    <w:p>
      <w:pPr>
        <w:spacing w:after="200" w:before="40"/>
      </w:pPr>
      <w:r>
        <w:rPr>
          <w:rFonts w:ascii="Georgia" w:cs="Georgia" w:eastAsia="Georgia" w:hAnsi="Georgia"/>
          <w:b/>
          <w:bCs/>
          <w:color w:val="87A96B"/>
          <w:sz w:val="22"/>
          <w:szCs w:val="22"/>
        </w:rPr>
        <w:t xml:space="preserve">Answer: C</w:t>
      </w:r>
      <w:r>
        <w:rPr>
          <w:rFonts w:ascii="Georgia" w:cs="Georgia" w:eastAsia="Georgia" w:hAnsi="Georgia"/>
          <w:i/>
          <w:iCs/>
          <w:color w:val="5A5048"/>
          <w:sz w:val="21"/>
          <w:szCs w:val="21"/>
        </w:rPr>
        <w:t xml:space="preserve">  —  The seven basic quality tools are: flowchart, check sheet, histogram, Pareto chart, scatter diagram, control chart, and cause-and-effect (fishbone) diagram. SWOT analysis is a strategy tool, not a quality tool.</w:t>
      </w:r>
    </w:p>
    <w:p>
      <w:pPr>
        <w:spacing w:after="80" w:before="160"/>
      </w:pPr>
      <w:r>
        <w:rPr>
          <w:rFonts w:ascii="Georgia" w:cs="Georgia" w:eastAsia="Georgia" w:hAnsi="Georgia"/>
          <w:b/>
          <w:bCs/>
          <w:color w:val="C97B5A"/>
          <w:sz w:val="22"/>
          <w:szCs w:val="22"/>
        </w:rPr>
        <w:t xml:space="preserve">12. </w:t>
      </w:r>
      <w:r>
        <w:rPr>
          <w:rFonts w:ascii="Georgia" w:cs="Georgia" w:eastAsia="Georgia" w:hAnsi="Georgia"/>
          <w:color w:val="2A2620"/>
          <w:sz w:val="22"/>
          <w:szCs w:val="22"/>
        </w:rPr>
        <w:t xml:space="preserve">An IKEA furniture box ships with screws and dowels in a tray that has uniquely shaped slots for each part — a screw cannot physically be placed in a slot meant for a dowel, and vice versa. This packaging design is an example of:</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Acceptance sampling</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Poka-yoke</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Benchmarking</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Process capability</w:t>
      </w:r>
    </w:p>
    <w:p>
      <w:pPr>
        <w:spacing w:after="200" w:before="40"/>
      </w:pPr>
      <w:r>
        <w:rPr>
          <w:rFonts w:ascii="Georgia" w:cs="Georgia" w:eastAsia="Georgia" w:hAnsi="Georgia"/>
          <w:b/>
          <w:bCs/>
          <w:color w:val="87A96B"/>
          <w:sz w:val="22"/>
          <w:szCs w:val="22"/>
        </w:rPr>
        <w:t xml:space="preserve">Answer: B</w:t>
      </w:r>
      <w:r>
        <w:rPr>
          <w:rFonts w:ascii="Georgia" w:cs="Georgia" w:eastAsia="Georgia" w:hAnsi="Georgia"/>
          <w:i/>
          <w:iCs/>
          <w:color w:val="5A5048"/>
          <w:sz w:val="21"/>
          <w:szCs w:val="21"/>
        </w:rPr>
        <w:t xml:space="preserve">  —  Poka-yoke (mistake-proofing) is any device or method that prevents an operator (or in this case, the customer assembling the furniture) from making an error — like a slot that physically blocks the wrong part from being inserted.</w:t>
      </w:r>
    </w:p>
    <w:p>
      <w:pPr>
        <w:spacing w:after="80" w:before="160"/>
      </w:pPr>
      <w:r>
        <w:rPr>
          <w:rFonts w:ascii="Georgia" w:cs="Georgia" w:eastAsia="Georgia" w:hAnsi="Georgia"/>
          <w:b/>
          <w:bCs/>
          <w:color w:val="C97B5A"/>
          <w:sz w:val="22"/>
          <w:szCs w:val="22"/>
        </w:rPr>
        <w:t xml:space="preserve">13. </w:t>
      </w:r>
      <w:r>
        <w:rPr>
          <w:rFonts w:ascii="Georgia" w:cs="Georgia" w:eastAsia="Georgia" w:hAnsi="Georgia"/>
          <w:color w:val="2A2620"/>
          <w:sz w:val="22"/>
          <w:szCs w:val="22"/>
        </w:rPr>
        <w:t xml:space="preserve">A pharmaceutical company is launching a new tablet manufacturing process. Before going live, the team systematically lists every possible failure mode at each step, estimates how often each could occur, and ranks them by severity to focus prevention efforts. Which Six Sigma tool are they using?</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Pareto chart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FMEA (Failure Mode and Effect Analysis)</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Fishbone diagram</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Histogram</w:t>
      </w:r>
    </w:p>
    <w:p>
      <w:pPr>
        <w:spacing w:after="200" w:before="40"/>
      </w:pPr>
      <w:r>
        <w:rPr>
          <w:rFonts w:ascii="Georgia" w:cs="Georgia" w:eastAsia="Georgia" w:hAnsi="Georgia"/>
          <w:b/>
          <w:bCs/>
          <w:color w:val="87A96B"/>
          <w:sz w:val="22"/>
          <w:szCs w:val="22"/>
        </w:rPr>
        <w:t xml:space="preserve">Answer: B</w:t>
      </w:r>
      <w:r>
        <w:rPr>
          <w:rFonts w:ascii="Georgia" w:cs="Georgia" w:eastAsia="Georgia" w:hAnsi="Georgia"/>
          <w:i/>
          <w:iCs/>
          <w:color w:val="5A5048"/>
          <w:sz w:val="21"/>
          <w:szCs w:val="21"/>
        </w:rPr>
        <w:t xml:space="preserve">  —  FMEA is a structured, proactive approach to identify, estimate, and prioritize the risk of possible failures at each stage in a process — exactly what the pharma team is doing.</w:t>
      </w:r>
    </w:p>
    <w:p>
      <w:pPr>
        <w:spacing w:after="80" w:before="160"/>
      </w:pPr>
      <w:r>
        <w:rPr>
          <w:rFonts w:ascii="Georgia" w:cs="Georgia" w:eastAsia="Georgia" w:hAnsi="Georgia"/>
          <w:b/>
          <w:bCs/>
          <w:color w:val="C97B5A"/>
          <w:sz w:val="22"/>
          <w:szCs w:val="22"/>
        </w:rPr>
        <w:t xml:space="preserve">14. </w:t>
      </w:r>
      <w:r>
        <w:rPr>
          <w:rFonts w:ascii="Georgia" w:cs="Georgia" w:eastAsia="Georgia" w:hAnsi="Georgia"/>
          <w:color w:val="2A2620"/>
          <w:sz w:val="22"/>
          <w:szCs w:val="22"/>
        </w:rPr>
        <w:t xml:space="preserve">Which approach combines Six Sigma’s emphasis on reducing variation and defects with Lean’s focus on eliminating waste?</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TQM</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ISO 9000</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Lean Six Sigma</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Theory of Constraints</w:t>
      </w:r>
    </w:p>
    <w:p>
      <w:pPr>
        <w:spacing w:after="200" w:before="40"/>
      </w:pPr>
      <w:r>
        <w:rPr>
          <w:rFonts w:ascii="Georgia" w:cs="Georgia" w:eastAsia="Georgia" w:hAnsi="Georgia"/>
          <w:b/>
          <w:bCs/>
          <w:color w:val="87A96B"/>
          <w:sz w:val="22"/>
          <w:szCs w:val="22"/>
        </w:rPr>
        <w:t xml:space="preserve">Answer: C</w:t>
      </w:r>
      <w:r>
        <w:rPr>
          <w:rFonts w:ascii="Georgia" w:cs="Georgia" w:eastAsia="Georgia" w:hAnsi="Georgia"/>
          <w:i/>
          <w:iCs/>
          <w:color w:val="5A5048"/>
          <w:sz w:val="21"/>
          <w:szCs w:val="21"/>
        </w:rPr>
        <w:t xml:space="preserve">  —  Lean Six Sigma combines Six Sigma’s quality and variation-reduction tools with Lean’s waste-elimination focus. It’s the most common framework you’ll see in modern operations roles.</w:t>
      </w:r>
    </w:p>
    <w:p>
      <w:pPr>
        <w:spacing w:after="80" w:before="160"/>
      </w:pPr>
      <w:r>
        <w:rPr>
          <w:rFonts w:ascii="Georgia" w:cs="Georgia" w:eastAsia="Georgia" w:hAnsi="Georgia"/>
          <w:b/>
          <w:bCs/>
          <w:color w:val="C97B5A"/>
          <w:sz w:val="22"/>
          <w:szCs w:val="22"/>
        </w:rPr>
        <w:t xml:space="preserve">15. </w:t>
      </w:r>
      <w:r>
        <w:rPr>
          <w:rFonts w:ascii="Georgia" w:cs="Georgia" w:eastAsia="Georgia" w:hAnsi="Georgia"/>
          <w:color w:val="2A2620"/>
          <w:sz w:val="22"/>
          <w:szCs w:val="22"/>
        </w:rPr>
        <w:t xml:space="preserve">At a Toyota plant, a small cross-functional team meets every Friday to identify and implement small, incremental improvements to a stamping operation — trimming setup time by a few seconds at a time. This ongoing, employee-driven activity is best described as:</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Acceptance sampling</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Benchmarking</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Kaizen</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Statistical process control</w:t>
      </w:r>
    </w:p>
    <w:p>
      <w:pPr>
        <w:spacing w:after="200" w:before="40"/>
      </w:pPr>
      <w:r>
        <w:rPr>
          <w:rFonts w:ascii="Georgia" w:cs="Georgia" w:eastAsia="Georgia" w:hAnsi="Georgia"/>
          <w:b/>
          <w:bCs/>
          <w:color w:val="87A96B"/>
          <w:sz w:val="22"/>
          <w:szCs w:val="22"/>
        </w:rPr>
        <w:t xml:space="preserve">Answer: C</w:t>
      </w:r>
      <w:r>
        <w:rPr>
          <w:rFonts w:ascii="Georgia" w:cs="Georgia" w:eastAsia="Georgia" w:hAnsi="Georgia"/>
          <w:i/>
          <w:iCs/>
          <w:color w:val="5A5048"/>
          <w:sz w:val="21"/>
          <w:szCs w:val="21"/>
        </w:rPr>
        <w:t xml:space="preserve">  —  Kaizen is continuous improvement through small, incremental changes — typically driven by frontline employees over time, not by top-down mandates.</w:t>
      </w:r>
    </w:p>
    <w:p>
      <w:pPr>
        <w:spacing w:after="80" w:before="160"/>
      </w:pPr>
      <w:r>
        <w:rPr>
          <w:rFonts w:ascii="Georgia" w:cs="Georgia" w:eastAsia="Georgia" w:hAnsi="Georgia"/>
          <w:b/>
          <w:bCs/>
          <w:color w:val="C97B5A"/>
          <w:sz w:val="22"/>
          <w:szCs w:val="22"/>
        </w:rPr>
        <w:t xml:space="preserve">16. </w:t>
      </w:r>
      <w:r>
        <w:rPr>
          <w:rFonts w:ascii="Georgia" w:cs="Georgia" w:eastAsia="Georgia" w:hAnsi="Georgia"/>
          <w:color w:val="2A2620"/>
          <w:sz w:val="22"/>
          <w:szCs w:val="22"/>
        </w:rPr>
        <w:t xml:space="preserve">What is the name of the international standard that specifies requirements for a quality management system (QMS) and is used by organizations worldwide to demonstrate quality consistency?</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ISO 14000</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ISO 9001</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ISO 26000</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QS-9000</w:t>
      </w:r>
    </w:p>
    <w:p>
      <w:pPr>
        <w:spacing w:after="200" w:before="40"/>
      </w:pPr>
      <w:r>
        <w:rPr>
          <w:rFonts w:ascii="Georgia" w:cs="Georgia" w:eastAsia="Georgia" w:hAnsi="Georgia"/>
          <w:b/>
          <w:bCs/>
          <w:color w:val="87A96B"/>
          <w:sz w:val="22"/>
          <w:szCs w:val="22"/>
        </w:rPr>
        <w:t xml:space="preserve">Answer: B</w:t>
      </w:r>
      <w:r>
        <w:rPr>
          <w:rFonts w:ascii="Georgia" w:cs="Georgia" w:eastAsia="Georgia" w:hAnsi="Georgia"/>
          <w:i/>
          <w:iCs/>
          <w:color w:val="5A5048"/>
          <w:sz w:val="21"/>
          <w:szCs w:val="21"/>
        </w:rPr>
        <w:t xml:space="preserve">  —  ISO 9001 is the international standard for quality management systems. ISO 14000 is for environmental management; ISO 26000 addresses social responsibility; QS-9000 is an automotive industry standard.</w:t>
      </w:r>
    </w:p>
    <w:p>
      <w:pPr>
        <w:spacing w:after="80" w:before="160"/>
      </w:pPr>
      <w:r>
        <w:rPr>
          <w:rFonts w:ascii="Georgia" w:cs="Georgia" w:eastAsia="Georgia" w:hAnsi="Georgia"/>
          <w:b/>
          <w:bCs/>
          <w:color w:val="C97B5A"/>
          <w:sz w:val="22"/>
          <w:szCs w:val="22"/>
        </w:rPr>
        <w:t xml:space="preserve">17. </w:t>
      </w:r>
      <w:r>
        <w:rPr>
          <w:rFonts w:ascii="Georgia" w:cs="Georgia" w:eastAsia="Georgia" w:hAnsi="Georgia"/>
          <w:color w:val="2A2620"/>
          <w:sz w:val="22"/>
          <w:szCs w:val="22"/>
        </w:rPr>
        <w:t xml:space="preserve">A large electronics retailer wants to verify that one of its overseas component suppliers is meeting agreed-upon quality processes, so the retailer sends its own audit team to the supplier’s factory. This is which form of ISO certification?</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First party</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Second party</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Third party</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Fourth party</w:t>
      </w:r>
    </w:p>
    <w:p>
      <w:pPr>
        <w:spacing w:after="200" w:before="40"/>
      </w:pPr>
      <w:r>
        <w:rPr>
          <w:rFonts w:ascii="Georgia" w:cs="Georgia" w:eastAsia="Georgia" w:hAnsi="Georgia"/>
          <w:b/>
          <w:bCs/>
          <w:color w:val="87A96B"/>
          <w:sz w:val="22"/>
          <w:szCs w:val="22"/>
        </w:rPr>
        <w:t xml:space="preserve">Answer: B</w:t>
      </w:r>
      <w:r>
        <w:rPr>
          <w:rFonts w:ascii="Georgia" w:cs="Georgia" w:eastAsia="Georgia" w:hAnsi="Georgia"/>
          <w:i/>
          <w:iCs/>
          <w:color w:val="5A5048"/>
          <w:sz w:val="21"/>
          <w:szCs w:val="21"/>
        </w:rPr>
        <w:t xml:space="preserve">  —  First party = firm audits itself. Second party = customer audits supplier (the retailer auditing its supplier here). Third party = qualified external certifying agency serves as auditor.</w:t>
      </w:r>
    </w:p>
    <w:p>
      <w:pPr>
        <w:spacing w:after="80" w:before="160"/>
      </w:pPr>
      <w:r>
        <w:rPr>
          <w:rFonts w:ascii="Georgia" w:cs="Georgia" w:eastAsia="Georgia" w:hAnsi="Georgia"/>
          <w:b/>
          <w:bCs/>
          <w:color w:val="C97B5A"/>
          <w:sz w:val="22"/>
          <w:szCs w:val="22"/>
        </w:rPr>
        <w:t xml:space="preserve">18. </w:t>
      </w:r>
      <w:r>
        <w:rPr>
          <w:rFonts w:ascii="Georgia" w:cs="Georgia" w:eastAsia="Georgia" w:hAnsi="Georgia"/>
          <w:color w:val="2A2620"/>
          <w:sz w:val="22"/>
          <w:szCs w:val="22"/>
        </w:rPr>
        <w:t xml:space="preserve">Common variation in a process is best described as:</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Variation caused by identifiable, manageable factors</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Variation that only appears in service operations</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Variation inherent in the process that cannot be removed without fundamentally changing the process</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Variation that always indicates the process is out of control</w:t>
      </w:r>
    </w:p>
    <w:p>
      <w:pPr>
        <w:spacing w:after="200" w:before="40"/>
      </w:pPr>
      <w:r>
        <w:rPr>
          <w:rFonts w:ascii="Georgia" w:cs="Georgia" w:eastAsia="Georgia" w:hAnsi="Georgia"/>
          <w:b/>
          <w:bCs/>
          <w:color w:val="87A96B"/>
          <w:sz w:val="22"/>
          <w:szCs w:val="22"/>
        </w:rPr>
        <w:t xml:space="preserve">Answer: C</w:t>
      </w:r>
      <w:r>
        <w:rPr>
          <w:rFonts w:ascii="Georgia" w:cs="Georgia" w:eastAsia="Georgia" w:hAnsi="Georgia"/>
          <w:i/>
          <w:iCs/>
          <w:color w:val="5A5048"/>
          <w:sz w:val="21"/>
          <w:szCs w:val="21"/>
        </w:rPr>
        <w:t xml:space="preserve">  —  Common (random) variation is inherent in the process itself and reflects the normal noise of the system. It cannot be eliminated without fundamentally redesigning the process.</w:t>
      </w:r>
    </w:p>
    <w:p>
      <w:pPr>
        <w:spacing w:after="80" w:before="160"/>
      </w:pPr>
      <w:r>
        <w:rPr>
          <w:rFonts w:ascii="Georgia" w:cs="Georgia" w:eastAsia="Georgia" w:hAnsi="Georgia"/>
          <w:b/>
          <w:bCs/>
          <w:color w:val="C97B5A"/>
          <w:sz w:val="22"/>
          <w:szCs w:val="22"/>
        </w:rPr>
        <w:t xml:space="preserve">19. </w:t>
      </w:r>
      <w:r>
        <w:rPr>
          <w:rFonts w:ascii="Georgia" w:cs="Georgia" w:eastAsia="Georgia" w:hAnsi="Georgia"/>
          <w:color w:val="2A2620"/>
          <w:sz w:val="22"/>
          <w:szCs w:val="22"/>
        </w:rPr>
        <w:t xml:space="preserve">Frito-Lay measures the weight (in grams) of bags of chips coming off the production line, sampling four bags every 30 minutes. Which control chart is most appropriate?</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p-chart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c-chart</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X-bar and R-chart</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Pareto chart</w:t>
      </w:r>
    </w:p>
    <w:p>
      <w:pPr>
        <w:spacing w:after="200" w:before="40"/>
      </w:pPr>
      <w:r>
        <w:rPr>
          <w:rFonts w:ascii="Georgia" w:cs="Georgia" w:eastAsia="Georgia" w:hAnsi="Georgia"/>
          <w:b/>
          <w:bCs/>
          <w:color w:val="87A96B"/>
          <w:sz w:val="22"/>
          <w:szCs w:val="22"/>
        </w:rPr>
        <w:t xml:space="preserve">Answer: C</w:t>
      </w:r>
      <w:r>
        <w:rPr>
          <w:rFonts w:ascii="Georgia" w:cs="Georgia" w:eastAsia="Georgia" w:hAnsi="Georgia"/>
          <w:i/>
          <w:iCs/>
          <w:color w:val="5A5048"/>
          <w:sz w:val="21"/>
          <w:szCs w:val="21"/>
        </w:rPr>
        <w:t xml:space="preserve">  —  X-bar and R-charts are used for variable (continuous measurement) data such as weight, length, or temperature.</w:t>
      </w:r>
    </w:p>
    <w:p>
      <w:pPr>
        <w:spacing w:after="80" w:before="160"/>
      </w:pPr>
      <w:r>
        <w:rPr>
          <w:rFonts w:ascii="Georgia" w:cs="Georgia" w:eastAsia="Georgia" w:hAnsi="Georgia"/>
          <w:b/>
          <w:bCs/>
          <w:color w:val="C97B5A"/>
          <w:sz w:val="22"/>
          <w:szCs w:val="22"/>
        </w:rPr>
        <w:t xml:space="preserve">20. </w:t>
      </w:r>
      <w:r>
        <w:rPr>
          <w:rFonts w:ascii="Georgia" w:cs="Georgia" w:eastAsia="Georgia" w:hAnsi="Georgia"/>
          <w:color w:val="2A2620"/>
          <w:sz w:val="22"/>
          <w:szCs w:val="22"/>
        </w:rPr>
        <w:t xml:space="preserve">A bank reviews 200 randomly selected loan applications each week and classifies each as either “approved without rework” or “required rework.” To monitor the proportion of loans needing rework over time, which chart should it use?</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X-bar chart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R-chart</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p-chart</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c-chart</w:t>
      </w:r>
    </w:p>
    <w:p>
      <w:pPr>
        <w:spacing w:after="200" w:before="40"/>
      </w:pPr>
      <w:r>
        <w:rPr>
          <w:rFonts w:ascii="Georgia" w:cs="Georgia" w:eastAsia="Georgia" w:hAnsi="Georgia"/>
          <w:b/>
          <w:bCs/>
          <w:color w:val="87A96B"/>
          <w:sz w:val="22"/>
          <w:szCs w:val="22"/>
        </w:rPr>
        <w:t xml:space="preserve">Answer: C</w:t>
      </w:r>
      <w:r>
        <w:rPr>
          <w:rFonts w:ascii="Georgia" w:cs="Georgia" w:eastAsia="Georgia" w:hAnsi="Georgia"/>
          <w:i/>
          <w:iCs/>
          <w:color w:val="5A5048"/>
          <w:sz w:val="21"/>
          <w:szCs w:val="21"/>
        </w:rPr>
        <w:t xml:space="preserve">  —  P-charts are used for attribute data with binary outcomes (rework / no rework, pass / fail), monitoring the proportion defective in samples of equal size.</w:t>
      </w:r>
    </w:p>
    <w:p>
      <w:pPr>
        <w:spacing w:after="80" w:before="160"/>
      </w:pPr>
      <w:r>
        <w:rPr>
          <w:rFonts w:ascii="Georgia" w:cs="Georgia" w:eastAsia="Georgia" w:hAnsi="Georgia"/>
          <w:b/>
          <w:bCs/>
          <w:color w:val="C97B5A"/>
          <w:sz w:val="22"/>
          <w:szCs w:val="22"/>
        </w:rPr>
        <w:t xml:space="preserve">21. </w:t>
      </w:r>
      <w:r>
        <w:rPr>
          <w:rFonts w:ascii="Georgia" w:cs="Georgia" w:eastAsia="Georgia" w:hAnsi="Georgia"/>
          <w:color w:val="2A2620"/>
          <w:sz w:val="22"/>
          <w:szCs w:val="22"/>
        </w:rPr>
        <w:t xml:space="preserve">A hospital tracks the number of medication-error incidents on each shift in the ICU but cannot easily count the total number of “opportunities for an error” in a given shift. Which control chart fits best?</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p-chart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c-chart</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X-bar chart</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R-chart</w:t>
      </w:r>
    </w:p>
    <w:p>
      <w:pPr>
        <w:spacing w:after="200" w:before="40"/>
      </w:pPr>
      <w:r>
        <w:rPr>
          <w:rFonts w:ascii="Georgia" w:cs="Georgia" w:eastAsia="Georgia" w:hAnsi="Georgia"/>
          <w:b/>
          <w:bCs/>
          <w:color w:val="87A96B"/>
          <w:sz w:val="22"/>
          <w:szCs w:val="22"/>
        </w:rPr>
        <w:t xml:space="preserve">Answer: B</w:t>
      </w:r>
      <w:r>
        <w:rPr>
          <w:rFonts w:ascii="Georgia" w:cs="Georgia" w:eastAsia="Georgia" w:hAnsi="Georgia"/>
          <w:i/>
          <w:iCs/>
          <w:color w:val="5A5048"/>
          <w:sz w:val="21"/>
          <w:szCs w:val="21"/>
        </w:rPr>
        <w:t xml:space="preserve">  —  C-charts count the number of defects (or events) when the total number of opportunities is unknown or impractically large.</w:t>
      </w:r>
    </w:p>
    <w:p>
      <w:pPr>
        <w:spacing w:after="80" w:before="160"/>
      </w:pPr>
      <w:r>
        <w:rPr>
          <w:rFonts w:ascii="Georgia" w:cs="Georgia" w:eastAsia="Georgia" w:hAnsi="Georgia"/>
          <w:b/>
          <w:bCs/>
          <w:color w:val="C97B5A"/>
          <w:sz w:val="22"/>
          <w:szCs w:val="22"/>
        </w:rPr>
        <w:t xml:space="preserve">22. </w:t>
      </w:r>
      <w:r>
        <w:rPr>
          <w:rFonts w:ascii="Georgia" w:cs="Georgia" w:eastAsia="Georgia" w:hAnsi="Georgia"/>
          <w:color w:val="2A2620"/>
          <w:sz w:val="22"/>
          <w:szCs w:val="22"/>
        </w:rPr>
        <w:t xml:space="preserve">Ford monitors the gap (in mm) between the door and frame on its F-150 trucks, sampling six trucks every shift. Because the true process standard deviation is not known, Ford computes the X-bar and R-chart control limits using values from a:</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Standard normal (z) table</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Factors table for variable control charts</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Sampling table for AQL and LTPD</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Cpk lookup table</w:t>
      </w:r>
    </w:p>
    <w:p>
      <w:pPr>
        <w:spacing w:after="200" w:before="40"/>
      </w:pPr>
      <w:r>
        <w:rPr>
          <w:rFonts w:ascii="Georgia" w:cs="Georgia" w:eastAsia="Georgia" w:hAnsi="Georgia"/>
          <w:b/>
          <w:bCs/>
          <w:color w:val="87A96B"/>
          <w:sz w:val="22"/>
          <w:szCs w:val="22"/>
        </w:rPr>
        <w:t xml:space="preserve">Answer: B</w:t>
      </w:r>
      <w:r>
        <w:rPr>
          <w:rFonts w:ascii="Georgia" w:cs="Georgia" w:eastAsia="Georgia" w:hAnsi="Georgia"/>
          <w:i/>
          <w:iCs/>
          <w:color w:val="5A5048"/>
          <w:sz w:val="21"/>
          <w:szCs w:val="21"/>
        </w:rPr>
        <w:t xml:space="preserve">  —  When the true process standard deviation is unknown, X-bar and R-chart limits are computed using factors (such as A2, D3, and D4) from a variable-chart table whose values depend on the sample size n.</w:t>
      </w:r>
    </w:p>
    <w:p>
      <w:pPr>
        <w:spacing w:after="80" w:before="160"/>
      </w:pPr>
      <w:r>
        <w:rPr>
          <w:rFonts w:ascii="Georgia" w:cs="Georgia" w:eastAsia="Georgia" w:hAnsi="Georgia"/>
          <w:b/>
          <w:bCs/>
          <w:color w:val="C97B5A"/>
          <w:sz w:val="22"/>
          <w:szCs w:val="22"/>
        </w:rPr>
        <w:t xml:space="preserve">23. </w:t>
      </w:r>
      <w:r>
        <w:rPr>
          <w:rFonts w:ascii="Georgia" w:cs="Georgia" w:eastAsia="Georgia" w:hAnsi="Georgia"/>
          <w:color w:val="2A2620"/>
          <w:sz w:val="22"/>
          <w:szCs w:val="22"/>
        </w:rPr>
        <w:t xml:space="preserve">On a Frito-Lay bag-weight control chart, you observe nine consecutive points falling below the center line, all of which are still inside the upper and lower control limits. What should you do?</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Nothing — this is normal random variation</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Investigate for a sustained downward shift in the process</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Immediately shut down the production line</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Recalculate the control limits</w:t>
      </w:r>
    </w:p>
    <w:p>
      <w:pPr>
        <w:spacing w:after="200" w:before="40"/>
      </w:pPr>
      <w:r>
        <w:rPr>
          <w:rFonts w:ascii="Georgia" w:cs="Georgia" w:eastAsia="Georgia" w:hAnsi="Georgia"/>
          <w:b/>
          <w:bCs/>
          <w:color w:val="87A96B"/>
          <w:sz w:val="22"/>
          <w:szCs w:val="22"/>
        </w:rPr>
        <w:t xml:space="preserve">Answer: B</w:t>
      </w:r>
      <w:r>
        <w:rPr>
          <w:rFonts w:ascii="Georgia" w:cs="Georgia" w:eastAsia="Georgia" w:hAnsi="Georgia"/>
          <w:i/>
          <w:iCs/>
          <w:color w:val="5A5048"/>
          <w:sz w:val="21"/>
          <w:szCs w:val="21"/>
        </w:rPr>
        <w:t xml:space="preserve">  —  A long run of points (typically 8 or more) on one side of the center line signals a potential process shift that should be investigated, even if no individual point has crossed a control limit.</w:t>
      </w:r>
    </w:p>
    <w:p>
      <w:pPr>
        <w:spacing w:after="80" w:before="160"/>
      </w:pPr>
      <w:r>
        <w:rPr>
          <w:rFonts w:ascii="Georgia" w:cs="Georgia" w:eastAsia="Georgia" w:hAnsi="Georgia"/>
          <w:b/>
          <w:bCs/>
          <w:color w:val="C97B5A"/>
          <w:sz w:val="22"/>
          <w:szCs w:val="22"/>
        </w:rPr>
        <w:t xml:space="preserve">24. </w:t>
      </w:r>
      <w:r>
        <w:rPr>
          <w:rFonts w:ascii="Georgia" w:cs="Georgia" w:eastAsia="Georgia" w:hAnsi="Georgia"/>
          <w:color w:val="2A2620"/>
          <w:sz w:val="22"/>
          <w:szCs w:val="22"/>
        </w:rPr>
        <w:t xml:space="preserve">Which statement best describes the relationship between Cp and Cpk?</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Cp and Cpk always give the same value</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Cp accounts for both spread and centering; Cpk only accounts for spread</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Cp only measures spread (assuming centering); Cpk accounts for both spread and centering</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Cp is for attribute data; Cpk is for variable data</w:t>
      </w:r>
    </w:p>
    <w:p>
      <w:pPr>
        <w:spacing w:after="200" w:before="40"/>
      </w:pPr>
      <w:r>
        <w:rPr>
          <w:rFonts w:ascii="Georgia" w:cs="Georgia" w:eastAsia="Georgia" w:hAnsi="Georgia"/>
          <w:b/>
          <w:bCs/>
          <w:color w:val="87A96B"/>
          <w:sz w:val="22"/>
          <w:szCs w:val="22"/>
        </w:rPr>
        <w:t xml:space="preserve">Answer: C</w:t>
      </w:r>
      <w:r>
        <w:rPr>
          <w:rFonts w:ascii="Georgia" w:cs="Georgia" w:eastAsia="Georgia" w:hAnsi="Georgia"/>
          <w:i/>
          <w:iCs/>
          <w:color w:val="5A5048"/>
          <w:sz w:val="21"/>
          <w:szCs w:val="21"/>
        </w:rPr>
        <w:t xml:space="preserve">  —  Cp measures the ratio of specification width to process spread (assumes the process is perfectly centered). Cpk additionally penalizes the process for being off-center.</w:t>
      </w:r>
    </w:p>
    <w:p>
      <w:pPr>
        <w:spacing w:after="80" w:before="160"/>
      </w:pPr>
      <w:r>
        <w:rPr>
          <w:rFonts w:ascii="Georgia" w:cs="Georgia" w:eastAsia="Georgia" w:hAnsi="Georgia"/>
          <w:b/>
          <w:bCs/>
          <w:color w:val="C97B5A"/>
          <w:sz w:val="22"/>
          <w:szCs w:val="22"/>
        </w:rPr>
        <w:t xml:space="preserve">25. </w:t>
      </w:r>
      <w:r>
        <w:rPr>
          <w:rFonts w:ascii="Georgia" w:cs="Georgia" w:eastAsia="Georgia" w:hAnsi="Georgia"/>
          <w:color w:val="2A2620"/>
          <w:sz w:val="22"/>
          <w:szCs w:val="22"/>
        </w:rPr>
        <w:t xml:space="preserve">A Cpk value of 1.50 most likely indicates that:</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The process cannot meet specifications under any circumstances</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The process is barely capable — the spread just fits within the spec limits</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The process is highly capable, with comfortable margin between the process spread and the spec limits</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The process must be perfectly centered between the spec limits</w:t>
      </w:r>
    </w:p>
    <w:p>
      <w:pPr>
        <w:spacing w:after="200" w:before="40"/>
      </w:pPr>
      <w:r>
        <w:rPr>
          <w:rFonts w:ascii="Georgia" w:cs="Georgia" w:eastAsia="Georgia" w:hAnsi="Georgia"/>
          <w:b/>
          <w:bCs/>
          <w:color w:val="87A96B"/>
          <w:sz w:val="22"/>
          <w:szCs w:val="22"/>
        </w:rPr>
        <w:t xml:space="preserve">Answer: C</w:t>
      </w:r>
      <w:r>
        <w:rPr>
          <w:rFonts w:ascii="Georgia" w:cs="Georgia" w:eastAsia="Georgia" w:hAnsi="Georgia"/>
          <w:i/>
          <w:iCs/>
          <w:color w:val="5A5048"/>
          <w:sz w:val="21"/>
          <w:szCs w:val="21"/>
        </w:rPr>
        <w:t xml:space="preserve">  —  Cpk = 1.0 means the spread on the tighter side just fits within the spec limit. Cpk = 1.5 indicates the process is comfortably capable with margin to spare — a common quality target in many industries.</w:t>
      </w:r>
    </w:p>
    <w:p>
      <w:pPr>
        <w:spacing w:after="80" w:before="160"/>
      </w:pPr>
      <w:r>
        <w:rPr>
          <w:rFonts w:ascii="Georgia" w:cs="Georgia" w:eastAsia="Georgia" w:hAnsi="Georgia"/>
          <w:b/>
          <w:bCs/>
          <w:color w:val="C97B5A"/>
          <w:sz w:val="22"/>
          <w:szCs w:val="22"/>
        </w:rPr>
        <w:t xml:space="preserve">26. </w:t>
      </w:r>
      <w:r>
        <w:rPr>
          <w:rFonts w:ascii="Georgia" w:cs="Georgia" w:eastAsia="Georgia" w:hAnsi="Georgia"/>
          <w:color w:val="2A2620"/>
          <w:sz w:val="22"/>
          <w:szCs w:val="22"/>
        </w:rPr>
        <w:t xml:space="preserve">A bottling line has Cp = 1.60 and Cpk = 0.85. What does this combination tell you, and what is the most appropriate action?</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Variation is too high — reduce process variation by tightening machine tolerances</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The process is well-centered and capable — no action needed</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Variation fits inside the spec width, but the process mean has drifted off-center — re-center the process</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The process is in statistical control — nothing to investigate</w:t>
      </w:r>
    </w:p>
    <w:p>
      <w:pPr>
        <w:spacing w:after="200" w:before="40"/>
      </w:pPr>
      <w:r>
        <w:rPr>
          <w:rFonts w:ascii="Georgia" w:cs="Georgia" w:eastAsia="Georgia" w:hAnsi="Georgia"/>
          <w:b/>
          <w:bCs/>
          <w:color w:val="87A96B"/>
          <w:sz w:val="22"/>
          <w:szCs w:val="22"/>
        </w:rPr>
        <w:t xml:space="preserve">Answer: C</w:t>
      </w:r>
      <w:r>
        <w:rPr>
          <w:rFonts w:ascii="Georgia" w:cs="Georgia" w:eastAsia="Georgia" w:hAnsi="Georgia"/>
          <w:i/>
          <w:iCs/>
          <w:color w:val="5A5048"/>
          <w:sz w:val="21"/>
          <w:szCs w:val="21"/>
        </w:rPr>
        <w:t xml:space="preserve">  —  Cp &gt; 1 means the spread fits inside the spec width, so variation is fine. Cpk &lt; 1 means the mean has drifted off-center far enough that one tail extends past a spec limit. The fix is to re-center the process — not to reduce variation.</w:t>
      </w:r>
    </w:p>
    <w:p>
      <w:pPr>
        <w:spacing w:after="80" w:before="160"/>
      </w:pPr>
      <w:r>
        <w:rPr>
          <w:rFonts w:ascii="Georgia" w:cs="Georgia" w:eastAsia="Georgia" w:hAnsi="Georgia"/>
          <w:b/>
          <w:bCs/>
          <w:color w:val="C97B5A"/>
          <w:sz w:val="22"/>
          <w:szCs w:val="22"/>
        </w:rPr>
        <w:t xml:space="preserve">27. </w:t>
      </w:r>
      <w:r>
        <w:rPr>
          <w:rFonts w:ascii="Georgia" w:cs="Georgia" w:eastAsia="Georgia" w:hAnsi="Georgia"/>
          <w:color w:val="2A2620"/>
          <w:sz w:val="22"/>
          <w:szCs w:val="22"/>
        </w:rPr>
        <w:t xml:space="preserve">What is the primary purpose of a control chart?</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To set the selling price of a product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To distinguish common cause variation from assignable cause variation as a process unfolds over time</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To count the exact number of defects in a finished batch</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To eliminate the need for any process inspection</w:t>
      </w:r>
    </w:p>
    <w:p>
      <w:pPr>
        <w:spacing w:after="200" w:before="40"/>
      </w:pPr>
      <w:r>
        <w:rPr>
          <w:rFonts w:ascii="Georgia" w:cs="Georgia" w:eastAsia="Georgia" w:hAnsi="Georgia"/>
          <w:b/>
          <w:bCs/>
          <w:color w:val="87A96B"/>
          <w:sz w:val="22"/>
          <w:szCs w:val="22"/>
        </w:rPr>
        <w:t xml:space="preserve">Answer: B</w:t>
      </w:r>
      <w:r>
        <w:rPr>
          <w:rFonts w:ascii="Georgia" w:cs="Georgia" w:eastAsia="Georgia" w:hAnsi="Georgia"/>
          <w:i/>
          <w:iCs/>
          <w:color w:val="5A5048"/>
          <w:sz w:val="21"/>
          <w:szCs w:val="21"/>
        </w:rPr>
        <w:t xml:space="preserve">  —  Control charts visually monitor how a process varies over time so you can distinguish normal (common cause) variation from special (assignable cause) variation that warrants investigation.</w:t>
      </w:r>
    </w:p>
    <w:p>
      <w:pPr>
        <w:spacing w:after="80" w:before="160"/>
      </w:pPr>
      <w:r>
        <w:rPr>
          <w:rFonts w:ascii="Georgia" w:cs="Georgia" w:eastAsia="Georgia" w:hAnsi="Georgia"/>
          <w:b/>
          <w:bCs/>
          <w:color w:val="C97B5A"/>
          <w:sz w:val="22"/>
          <w:szCs w:val="22"/>
        </w:rPr>
        <w:t xml:space="preserve">28. </w:t>
      </w:r>
      <w:r>
        <w:rPr>
          <w:rFonts w:ascii="Georgia" w:cs="Georgia" w:eastAsia="Georgia" w:hAnsi="Georgia"/>
          <w:color w:val="2A2620"/>
          <w:sz w:val="22"/>
          <w:szCs w:val="22"/>
        </w:rPr>
        <w:t xml:space="preserve">An auto parts distributor receives a shipment of 15,000 brake pads from a supplier. The quality team will inspect a random sample and decide whether to accept or reject the entire shipment based on what they find. This approach is known as:</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Statistical process control</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Acceptance sampling</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Process capability analysis</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Continuous improvement</w:t>
      </w:r>
    </w:p>
    <w:p>
      <w:pPr>
        <w:spacing w:after="200" w:before="40"/>
      </w:pPr>
      <w:r>
        <w:rPr>
          <w:rFonts w:ascii="Georgia" w:cs="Georgia" w:eastAsia="Georgia" w:hAnsi="Georgia"/>
          <w:b/>
          <w:bCs/>
          <w:color w:val="87A96B"/>
          <w:sz w:val="22"/>
          <w:szCs w:val="22"/>
        </w:rPr>
        <w:t xml:space="preserve">Answer: B</w:t>
      </w:r>
      <w:r>
        <w:rPr>
          <w:rFonts w:ascii="Georgia" w:cs="Georgia" w:eastAsia="Georgia" w:hAnsi="Georgia"/>
          <w:i/>
          <w:iCs/>
          <w:color w:val="5A5048"/>
          <w:sz w:val="21"/>
          <w:szCs w:val="21"/>
        </w:rPr>
        <w:t xml:space="preserve">  —  Acceptance sampling inspects a sample from existing goods to decide whether to accept or reject the entire lot.</w:t>
      </w:r>
    </w:p>
    <w:p>
      <w:pPr>
        <w:spacing w:after="80" w:before="160"/>
      </w:pPr>
      <w:r>
        <w:rPr>
          <w:rFonts w:ascii="Georgia" w:cs="Georgia" w:eastAsia="Georgia" w:hAnsi="Georgia"/>
          <w:b/>
          <w:bCs/>
          <w:color w:val="C97B5A"/>
          <w:sz w:val="22"/>
          <w:szCs w:val="22"/>
        </w:rPr>
        <w:t xml:space="preserve">29. </w:t>
      </w:r>
      <w:r>
        <w:rPr>
          <w:rFonts w:ascii="Georgia" w:cs="Georgia" w:eastAsia="Georgia" w:hAnsi="Georgia"/>
          <w:color w:val="2A2620"/>
          <w:sz w:val="22"/>
          <w:szCs w:val="22"/>
        </w:rPr>
        <w:t xml:space="preserve">In acceptance sampling, the producer’s risk (α) is best described as:</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The probability of accepting a bad lot</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The probability of rejecting a good lot</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The maximum percentage of defectives the consumer is willing to tolerate</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The number of defectives allowed in any sample</w:t>
      </w:r>
    </w:p>
    <w:p>
      <w:pPr>
        <w:spacing w:after="200" w:before="40"/>
      </w:pPr>
      <w:r>
        <w:rPr>
          <w:rFonts w:ascii="Georgia" w:cs="Georgia" w:eastAsia="Georgia" w:hAnsi="Georgia"/>
          <w:b/>
          <w:bCs/>
          <w:color w:val="87A96B"/>
          <w:sz w:val="22"/>
          <w:szCs w:val="22"/>
        </w:rPr>
        <w:t xml:space="preserve">Answer: B</w:t>
      </w:r>
      <w:r>
        <w:rPr>
          <w:rFonts w:ascii="Georgia" w:cs="Georgia" w:eastAsia="Georgia" w:hAnsi="Georgia"/>
          <w:i/>
          <w:iCs/>
          <w:color w:val="5A5048"/>
          <w:sz w:val="21"/>
          <w:szCs w:val="21"/>
        </w:rPr>
        <w:t xml:space="preserve">  —  Producer’s risk (α) is the probability of rejecting a lot that should have been accepted (a Type I error). Consumer’s risk (β) is the probability of accepting a bad lot.</w:t>
      </w:r>
    </w:p>
    <w:p>
      <w:pPr>
        <w:spacing w:after="80" w:before="160"/>
      </w:pPr>
      <w:r>
        <w:rPr>
          <w:rFonts w:ascii="Georgia" w:cs="Georgia" w:eastAsia="Georgia" w:hAnsi="Georgia"/>
          <w:b/>
          <w:bCs/>
          <w:color w:val="C97B5A"/>
          <w:sz w:val="22"/>
          <w:szCs w:val="22"/>
        </w:rPr>
        <w:t xml:space="preserve">30. </w:t>
      </w:r>
      <w:r>
        <w:rPr>
          <w:rFonts w:ascii="Georgia" w:cs="Georgia" w:eastAsia="Georgia" w:hAnsi="Georgia"/>
          <w:color w:val="2A2620"/>
          <w:sz w:val="22"/>
          <w:szCs w:val="22"/>
        </w:rPr>
        <w:t xml:space="preserve">A quality team measures the actual diameter (in mm) of each bearing it inspects. This type of quality data is called:</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Variable data</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Attribute data</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Discrete data</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Capability data</w:t>
      </w:r>
    </w:p>
    <w:p>
      <w:pPr>
        <w:spacing w:after="200" w:before="40"/>
      </w:pPr>
      <w:r>
        <w:rPr>
          <w:rFonts w:ascii="Georgia" w:cs="Georgia" w:eastAsia="Georgia" w:hAnsi="Georgia"/>
          <w:b/>
          <w:bCs/>
          <w:color w:val="87A96B"/>
          <w:sz w:val="22"/>
          <w:szCs w:val="22"/>
        </w:rPr>
        <w:t xml:space="preserve">Answer: A</w:t>
      </w:r>
      <w:r>
        <w:rPr>
          <w:rFonts w:ascii="Georgia" w:cs="Georgia" w:eastAsia="Georgia" w:hAnsi="Georgia"/>
          <w:i/>
          <w:iCs/>
          <w:color w:val="5A5048"/>
          <w:sz w:val="21"/>
          <w:szCs w:val="21"/>
        </w:rPr>
        <w:t xml:space="preserve">  —  Variable data involves continuous measurements (weight, length, time, diameter). Attribute data involves binary classifications (pass/fail, good/defective).</w:t>
      </w:r>
    </w:p>
    <w:p>
      <w:pPr>
        <w:spacing w:after="80" w:before="160"/>
      </w:pPr>
      <w:r>
        <w:rPr>
          <w:rFonts w:ascii="Georgia" w:cs="Georgia" w:eastAsia="Georgia" w:hAnsi="Georgia"/>
          <w:b/>
          <w:bCs/>
          <w:color w:val="C97B5A"/>
          <w:sz w:val="22"/>
          <w:szCs w:val="22"/>
        </w:rPr>
        <w:t xml:space="preserve">31. </w:t>
      </w:r>
      <w:r>
        <w:rPr>
          <w:rFonts w:ascii="Georgia" w:cs="Georgia" w:eastAsia="Georgia" w:hAnsi="Georgia"/>
          <w:color w:val="2A2620"/>
          <w:sz w:val="22"/>
          <w:szCs w:val="22"/>
        </w:rPr>
        <w:t xml:space="preserve">Which approach makes the worker performing each step directly responsible for ensuring quality, rather than relying on inspectors at the end of the line?</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Acceptance sampling</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External benchmarking</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Quality at the source</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Statistical process control</w:t>
      </w:r>
    </w:p>
    <w:p>
      <w:pPr>
        <w:spacing w:after="200" w:before="40"/>
      </w:pPr>
      <w:r>
        <w:rPr>
          <w:rFonts w:ascii="Georgia" w:cs="Georgia" w:eastAsia="Georgia" w:hAnsi="Georgia"/>
          <w:b/>
          <w:bCs/>
          <w:color w:val="87A96B"/>
          <w:sz w:val="22"/>
          <w:szCs w:val="22"/>
        </w:rPr>
        <w:t xml:space="preserve">Answer: C</w:t>
      </w:r>
      <w:r>
        <w:rPr>
          <w:rFonts w:ascii="Georgia" w:cs="Georgia" w:eastAsia="Georgia" w:hAnsi="Georgia"/>
          <w:i/>
          <w:iCs/>
          <w:color w:val="5A5048"/>
          <w:sz w:val="21"/>
          <w:szCs w:val="21"/>
        </w:rPr>
        <w:t xml:space="preserve">  —  Quality at the source means the person doing the work is responsible for ensuring specifications are met — a foundational Lean and TQM principle.</w:t>
      </w:r>
    </w:p>
    <w:p>
      <w:pPr>
        <w:spacing w:after="80" w:before="160"/>
      </w:pPr>
      <w:r>
        <w:rPr>
          <w:rFonts w:ascii="Georgia" w:cs="Georgia" w:eastAsia="Georgia" w:hAnsi="Georgia"/>
          <w:b/>
          <w:bCs/>
          <w:color w:val="C97B5A"/>
          <w:sz w:val="22"/>
          <w:szCs w:val="22"/>
        </w:rPr>
        <w:t xml:space="preserve">32. </w:t>
      </w:r>
      <w:r>
        <w:rPr>
          <w:rFonts w:ascii="Georgia" w:cs="Georgia" w:eastAsia="Georgia" w:hAnsi="Georgia"/>
          <w:color w:val="2A2620"/>
          <w:sz w:val="22"/>
          <w:szCs w:val="22"/>
        </w:rPr>
        <w:t xml:space="preserve">Which of the following is the world’s largest ERP software vendor?</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Salesforce</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SAP</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Oracle</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Microsoft</w:t>
      </w:r>
    </w:p>
    <w:p>
      <w:pPr>
        <w:spacing w:after="200" w:before="40"/>
      </w:pPr>
      <w:r>
        <w:rPr>
          <w:rFonts w:ascii="Georgia" w:cs="Georgia" w:eastAsia="Georgia" w:hAnsi="Georgia"/>
          <w:b/>
          <w:bCs/>
          <w:color w:val="87A96B"/>
          <w:sz w:val="22"/>
          <w:szCs w:val="22"/>
        </w:rPr>
        <w:t xml:space="preserve">Answer: B</w:t>
      </w:r>
      <w:r>
        <w:rPr>
          <w:rFonts w:ascii="Georgia" w:cs="Georgia" w:eastAsia="Georgia" w:hAnsi="Georgia"/>
          <w:i/>
          <w:iCs/>
          <w:color w:val="5A5048"/>
          <w:sz w:val="21"/>
          <w:szCs w:val="21"/>
        </w:rPr>
        <w:t xml:space="preserve">  —  SAP is the largest ERP vendor globally.</w:t>
      </w:r>
    </w:p>
    <w:p>
      <w:pPr>
        <w:spacing w:after="80" w:before="160"/>
      </w:pPr>
      <w:r>
        <w:rPr>
          <w:rFonts w:ascii="Georgia" w:cs="Georgia" w:eastAsia="Georgia" w:hAnsi="Georgia"/>
          <w:b/>
          <w:bCs/>
          <w:color w:val="C97B5A"/>
          <w:sz w:val="22"/>
          <w:szCs w:val="22"/>
        </w:rPr>
        <w:t xml:space="preserve">33. </w:t>
      </w:r>
      <w:r>
        <w:rPr>
          <w:rFonts w:ascii="Georgia" w:cs="Georgia" w:eastAsia="Georgia" w:hAnsi="Georgia"/>
          <w:color w:val="2A2620"/>
          <w:sz w:val="22"/>
          <w:szCs w:val="22"/>
        </w:rPr>
        <w:t xml:space="preserve">SAP’s supply chain software is organized around four main functions. Which of the following is one of those four functions?</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Supply chain forecasting</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Supply chain procurement</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Supply chain branding</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Supply chain coordination</w:t>
      </w:r>
    </w:p>
    <w:p>
      <w:pPr>
        <w:spacing w:after="200" w:before="40"/>
      </w:pPr>
      <w:r>
        <w:rPr>
          <w:rFonts w:ascii="Georgia" w:cs="Georgia" w:eastAsia="Georgia" w:hAnsi="Georgia"/>
          <w:b/>
          <w:bCs/>
          <w:color w:val="87A96B"/>
          <w:sz w:val="22"/>
          <w:szCs w:val="22"/>
        </w:rPr>
        <w:t xml:space="preserve">Answer: D</w:t>
      </w:r>
      <w:r>
        <w:rPr>
          <w:rFonts w:ascii="Georgia" w:cs="Georgia" w:eastAsia="Georgia" w:hAnsi="Georgia"/>
          <w:i/>
          <w:iCs/>
          <w:color w:val="5A5048"/>
          <w:sz w:val="21"/>
          <w:szCs w:val="21"/>
        </w:rPr>
        <w:t xml:space="preserve">  —  SAP’s four supply chain functions are: planning, execution, collaboration, and coordination.</w:t>
      </w:r>
    </w:p>
    <w:p>
      <w:pPr>
        <w:spacing w:after="80" w:before="160"/>
      </w:pPr>
      <w:r>
        <w:rPr>
          <w:rFonts w:ascii="Georgia" w:cs="Georgia" w:eastAsia="Georgia" w:hAnsi="Georgia"/>
          <w:b/>
          <w:bCs/>
          <w:color w:val="C97B5A"/>
          <w:sz w:val="22"/>
          <w:szCs w:val="22"/>
        </w:rPr>
        <w:t xml:space="preserve">34. </w:t>
      </w:r>
      <w:r>
        <w:rPr>
          <w:rFonts w:ascii="Georgia" w:cs="Georgia" w:eastAsia="Georgia" w:hAnsi="Georgia"/>
          <w:color w:val="2A2620"/>
          <w:sz w:val="22"/>
          <w:szCs w:val="22"/>
        </w:rPr>
        <w:t xml:space="preserve">Which of the following IS one of the four standard measures of schedule performance in a workcenter?</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Maximizing machine utilization</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Minimizing flow time</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Maximizing the number of jobs in progress</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Maximizing setup frequency</w:t>
      </w:r>
    </w:p>
    <w:p>
      <w:pPr>
        <w:spacing w:after="200" w:before="40"/>
      </w:pPr>
      <w:r>
        <w:rPr>
          <w:rFonts w:ascii="Georgia" w:cs="Georgia" w:eastAsia="Georgia" w:hAnsi="Georgia"/>
          <w:b/>
          <w:bCs/>
          <w:color w:val="87A96B"/>
          <w:sz w:val="22"/>
          <w:szCs w:val="22"/>
        </w:rPr>
        <w:t xml:space="preserve">Answer: B</w:t>
      </w:r>
      <w:r>
        <w:rPr>
          <w:rFonts w:ascii="Georgia" w:cs="Georgia" w:eastAsia="Georgia" w:hAnsi="Georgia"/>
          <w:i/>
          <w:iCs/>
          <w:color w:val="5A5048"/>
          <w:sz w:val="21"/>
          <w:szCs w:val="21"/>
        </w:rPr>
        <w:t xml:space="preserve">  —  The four standard measures are: meeting due dates, minimizing flow time, minimizing WIP inventory, and minimizing idle time. Maximizing machine utilization at non-bottlenecks actually hurts overall throughput — it just builds WIP.</w:t>
      </w:r>
    </w:p>
    <w:p>
      <w:pPr>
        <w:spacing w:after="80" w:before="160"/>
      </w:pPr>
      <w:r>
        <w:rPr>
          <w:rFonts w:ascii="Georgia" w:cs="Georgia" w:eastAsia="Georgia" w:hAnsi="Georgia"/>
          <w:b/>
          <w:bCs/>
          <w:color w:val="C97B5A"/>
          <w:sz w:val="22"/>
          <w:szCs w:val="22"/>
        </w:rPr>
        <w:t xml:space="preserve">35. </w:t>
      </w:r>
      <w:r>
        <w:rPr>
          <w:rFonts w:ascii="Georgia" w:cs="Georgia" w:eastAsia="Georgia" w:hAnsi="Georgia"/>
          <w:color w:val="2A2620"/>
          <w:sz w:val="22"/>
          <w:szCs w:val="22"/>
        </w:rPr>
        <w:t xml:space="preserve">According to the Theory of Constraints (TOC), what happens when you maximize utilization at a non-bottleneck workstation?</w:t>
      </w:r>
    </w:p>
    <w:p>
      <w:pPr>
        <w:tabs>
          <w:tab w:val="left" w:pos="360"/>
        </w:tabs>
        <w:spacing w:after="40"/>
      </w:pPr>
      <w:r>
        <w:rPr>
          <w:rFonts w:ascii="Georgia" w:cs="Georgia" w:eastAsia="Georgia" w:hAnsi="Georgia"/>
          <w:b/>
          <w:bCs/>
          <w:color w:val="2A2620"/>
          <w:sz w:val="22"/>
          <w:szCs w:val="22"/>
        </w:rPr>
        <w:t xml:space="preserve">	A)  </w:t>
      </w:r>
      <w:r>
        <w:rPr>
          <w:rFonts w:ascii="Georgia" w:cs="Georgia" w:eastAsia="Georgia" w:hAnsi="Georgia"/>
          <w:color w:val="2A2620"/>
          <w:sz w:val="22"/>
          <w:szCs w:val="22"/>
        </w:rPr>
        <w:t xml:space="preserve">Overall system throughput increases proportionally</w:t>
      </w:r>
    </w:p>
    <w:p>
      <w:pPr>
        <w:tabs>
          <w:tab w:val="left" w:pos="360"/>
        </w:tabs>
        <w:spacing w:after="40"/>
      </w:pPr>
      <w:r>
        <w:rPr>
          <w:rFonts w:ascii="Georgia" w:cs="Georgia" w:eastAsia="Georgia" w:hAnsi="Georgia"/>
          <w:b/>
          <w:bCs/>
          <w:color w:val="2A2620"/>
          <w:sz w:val="22"/>
          <w:szCs w:val="22"/>
        </w:rPr>
        <w:t xml:space="preserve">	B)  </w:t>
      </w:r>
      <w:r>
        <w:rPr>
          <w:rFonts w:ascii="Georgia" w:cs="Georgia" w:eastAsia="Georgia" w:hAnsi="Georgia"/>
          <w:color w:val="2A2620"/>
          <w:sz w:val="22"/>
          <w:szCs w:val="22"/>
        </w:rPr>
        <w:t xml:space="preserve">Quality improves across the entire process</w:t>
      </w:r>
    </w:p>
    <w:p>
      <w:pPr>
        <w:tabs>
          <w:tab w:val="left" w:pos="360"/>
        </w:tabs>
        <w:spacing w:after="40"/>
      </w:pPr>
      <w:r>
        <w:rPr>
          <w:rFonts w:ascii="Georgia" w:cs="Georgia" w:eastAsia="Georgia" w:hAnsi="Georgia"/>
          <w:b/>
          <w:bCs/>
          <w:color w:val="2A2620"/>
          <w:sz w:val="22"/>
          <w:szCs w:val="22"/>
        </w:rPr>
        <w:t xml:space="preserve">	C)  </w:t>
      </w:r>
      <w:r>
        <w:rPr>
          <w:rFonts w:ascii="Georgia" w:cs="Georgia" w:eastAsia="Georgia" w:hAnsi="Georgia"/>
          <w:color w:val="2A2620"/>
          <w:sz w:val="22"/>
          <w:szCs w:val="22"/>
        </w:rPr>
        <w:t xml:space="preserve">Work-in-process inventory builds up in front of the bottleneck without increasing throughput</w:t>
      </w:r>
    </w:p>
    <w:p>
      <w:pPr>
        <w:tabs>
          <w:tab w:val="left" w:pos="360"/>
        </w:tabs>
        <w:spacing w:after="40"/>
      </w:pPr>
      <w:r>
        <w:rPr>
          <w:rFonts w:ascii="Georgia" w:cs="Georgia" w:eastAsia="Georgia" w:hAnsi="Georgia"/>
          <w:b/>
          <w:bCs/>
          <w:color w:val="2A2620"/>
          <w:sz w:val="22"/>
          <w:szCs w:val="22"/>
        </w:rPr>
        <w:t xml:space="preserve">	D)  </w:t>
      </w:r>
      <w:r>
        <w:rPr>
          <w:rFonts w:ascii="Georgia" w:cs="Georgia" w:eastAsia="Georgia" w:hAnsi="Georgia"/>
          <w:color w:val="2A2620"/>
          <w:sz w:val="22"/>
          <w:szCs w:val="22"/>
        </w:rPr>
        <w:t xml:space="preserve">The bottleneck automatically shifts to the most utilized workstation</w:t>
      </w:r>
    </w:p>
    <w:p>
      <w:pPr>
        <w:spacing w:after="200" w:before="40"/>
      </w:pPr>
      <w:r>
        <w:rPr>
          <w:rFonts w:ascii="Georgia" w:cs="Georgia" w:eastAsia="Georgia" w:hAnsi="Georgia"/>
          <w:b/>
          <w:bCs/>
          <w:color w:val="87A96B"/>
          <w:sz w:val="22"/>
          <w:szCs w:val="22"/>
        </w:rPr>
        <w:t xml:space="preserve">Answer: C</w:t>
      </w:r>
      <w:r>
        <w:rPr>
          <w:rFonts w:ascii="Georgia" w:cs="Georgia" w:eastAsia="Georgia" w:hAnsi="Georgia"/>
          <w:i/>
          <w:iCs/>
          <w:color w:val="5A5048"/>
          <w:sz w:val="21"/>
          <w:szCs w:val="21"/>
        </w:rPr>
        <w:t xml:space="preserve">  —  TOC teaches that throughput is limited by the bottleneck. Pushing more work through a non-bottleneck station just piles WIP in front of the constraint — it doesn’t move more product through the system.</w:t>
      </w:r>
    </w:p>
    <w:p>
      <w:pPr>
        <w:pBdr>
          <w:bottom w:val="single" w:color="C9B98A" w:sz="6" w:space="4"/>
        </w:pBdr>
        <w:spacing w:after="120" w:before="220"/>
      </w:pPr>
      <w:r>
        <w:rPr>
          <w:rFonts w:ascii="Georgia" w:cs="Georgia" w:eastAsia="Georgia" w:hAnsi="Georgia"/>
          <w:b/>
          <w:bCs/>
          <w:color w:val="B8860B"/>
          <w:sz w:val="28"/>
          <w:szCs w:val="28"/>
        </w:rPr>
        <w:t xml:space="preserve">SECTION B: Quality Gurus — Answer Key</w:t>
      </w:r>
    </w:p>
    <w:p>
      <w:pPr>
        <w:spacing w:after="80"/>
      </w:pPr>
      <w:r>
        <w:rPr>
          <w:rFonts w:ascii="Georgia" w:cs="Georgia" w:eastAsia="Georgia" w:hAnsi="Georgia"/>
          <w:b/>
          <w:bCs/>
          <w:color w:val="C97B5A"/>
          <w:sz w:val="22"/>
          <w:szCs w:val="22"/>
        </w:rPr>
        <w:t xml:space="preserve">36.  </w:t>
      </w:r>
      <w:r>
        <w:rPr>
          <w:rFonts w:ascii="Georgia" w:cs="Georgia" w:eastAsia="Georgia" w:hAnsi="Georgia"/>
          <w:b/>
          <w:bCs/>
          <w:color w:val="87A96B"/>
          <w:sz w:val="22"/>
          <w:szCs w:val="22"/>
        </w:rPr>
        <w:t xml:space="preserve">[A]  </w:t>
      </w:r>
      <w:r>
        <w:rPr>
          <w:rFonts w:ascii="Georgia" w:cs="Georgia" w:eastAsia="Georgia" w:hAnsi="Georgia"/>
          <w:color w:val="2A2620"/>
          <w:sz w:val="22"/>
          <w:szCs w:val="22"/>
        </w:rPr>
        <w:t xml:space="preserve">Believed that the cost of quality is measured by the cost of nonconformance, and that prevention — not inspection — is the route to quality.</w:t>
      </w:r>
    </w:p>
    <w:p>
      <w:pPr>
        <w:spacing w:after="80"/>
      </w:pPr>
      <w:r>
        <w:rPr>
          <w:rFonts w:ascii="Georgia" w:cs="Georgia" w:eastAsia="Georgia" w:hAnsi="Georgia"/>
          <w:b/>
          <w:bCs/>
          <w:color w:val="C97B5A"/>
          <w:sz w:val="22"/>
          <w:szCs w:val="22"/>
        </w:rPr>
        <w:t xml:space="preserve">37.  </w:t>
      </w:r>
      <w:r>
        <w:rPr>
          <w:rFonts w:ascii="Georgia" w:cs="Georgia" w:eastAsia="Georgia" w:hAnsi="Georgia"/>
          <w:b/>
          <w:bCs/>
          <w:color w:val="87A96B"/>
          <w:sz w:val="22"/>
          <w:szCs w:val="22"/>
        </w:rPr>
        <w:t xml:space="preserve">[B]  </w:t>
      </w:r>
      <w:r>
        <w:rPr>
          <w:rFonts w:ascii="Georgia" w:cs="Georgia" w:eastAsia="Georgia" w:hAnsi="Georgia"/>
          <w:color w:val="2A2620"/>
          <w:sz w:val="22"/>
          <w:szCs w:val="22"/>
        </w:rPr>
        <w:t xml:space="preserve">Developed the Plan-Do-Check-Act (PDCA) cycle as a framework for continuous improvement.</w:t>
      </w:r>
    </w:p>
    <w:p>
      <w:pPr>
        <w:spacing w:after="80"/>
      </w:pPr>
      <w:r>
        <w:rPr>
          <w:rFonts w:ascii="Georgia" w:cs="Georgia" w:eastAsia="Georgia" w:hAnsi="Georgia"/>
          <w:b/>
          <w:bCs/>
          <w:color w:val="C97B5A"/>
          <w:sz w:val="22"/>
          <w:szCs w:val="22"/>
        </w:rPr>
        <w:t xml:space="preserve">38.  </w:t>
      </w:r>
      <w:r>
        <w:rPr>
          <w:rFonts w:ascii="Georgia" w:cs="Georgia" w:eastAsia="Georgia" w:hAnsi="Georgia"/>
          <w:b/>
          <w:bCs/>
          <w:color w:val="87A96B"/>
          <w:sz w:val="22"/>
          <w:szCs w:val="22"/>
        </w:rPr>
        <w:t xml:space="preserve">[C]  </w:t>
      </w:r>
      <w:r>
        <w:rPr>
          <w:rFonts w:ascii="Georgia" w:cs="Georgia" w:eastAsia="Georgia" w:hAnsi="Georgia"/>
          <w:color w:val="2A2620"/>
          <w:sz w:val="22"/>
          <w:szCs w:val="22"/>
        </w:rPr>
        <w:t xml:space="preserve">Proposed the Quality Trilogy: quality planning, quality control, and quality improvement.</w:t>
      </w:r>
    </w:p>
    <w:p>
      <w:pPr>
        <w:spacing w:after="80"/>
      </w:pPr>
      <w:r>
        <w:rPr>
          <w:rFonts w:ascii="Georgia" w:cs="Georgia" w:eastAsia="Georgia" w:hAnsi="Georgia"/>
          <w:b/>
          <w:bCs/>
          <w:color w:val="C97B5A"/>
          <w:sz w:val="22"/>
          <w:szCs w:val="22"/>
        </w:rPr>
        <w:t xml:space="preserve">39.  </w:t>
      </w:r>
      <w:r>
        <w:rPr>
          <w:rFonts w:ascii="Georgia" w:cs="Georgia" w:eastAsia="Georgia" w:hAnsi="Georgia"/>
          <w:b/>
          <w:bCs/>
          <w:color w:val="87A96B"/>
          <w:sz w:val="22"/>
          <w:szCs w:val="22"/>
        </w:rPr>
        <w:t xml:space="preserve">[B]  </w:t>
      </w:r>
      <w:r>
        <w:rPr>
          <w:rFonts w:ascii="Georgia" w:cs="Georgia" w:eastAsia="Georgia" w:hAnsi="Georgia"/>
          <w:color w:val="2A2620"/>
          <w:sz w:val="22"/>
          <w:szCs w:val="22"/>
        </w:rPr>
        <w:t xml:space="preserve">Taught that management — not workers — is responsible for the majority of quality problems, because workers operate within a system designed by management.</w:t>
      </w:r>
    </w:p>
    <w:p>
      <w:pPr>
        <w:spacing w:after="80"/>
      </w:pPr>
      <w:r>
        <w:rPr>
          <w:rFonts w:ascii="Georgia" w:cs="Georgia" w:eastAsia="Georgia" w:hAnsi="Georgia"/>
          <w:b/>
          <w:bCs/>
          <w:color w:val="C97B5A"/>
          <w:sz w:val="22"/>
          <w:szCs w:val="22"/>
        </w:rPr>
        <w:t xml:space="preserve">40.  </w:t>
      </w:r>
      <w:r>
        <w:rPr>
          <w:rFonts w:ascii="Georgia" w:cs="Georgia" w:eastAsia="Georgia" w:hAnsi="Georgia"/>
          <w:b/>
          <w:bCs/>
          <w:color w:val="87A96B"/>
          <w:sz w:val="22"/>
          <w:szCs w:val="22"/>
        </w:rPr>
        <w:t xml:space="preserve">[A]  </w:t>
      </w:r>
      <w:r>
        <w:rPr>
          <w:rFonts w:ascii="Georgia" w:cs="Georgia" w:eastAsia="Georgia" w:hAnsi="Georgia"/>
          <w:color w:val="2A2620"/>
          <w:sz w:val="22"/>
          <w:szCs w:val="22"/>
        </w:rPr>
        <w:t xml:space="preserve">Defined quality as the absence of defects and popularized the Quality Is Free philosophy.</w:t>
      </w:r>
    </w:p>
    <w:p>
      <w:pPr>
        <w:pBdr>
          <w:bottom w:val="single" w:color="C9B98A" w:sz="6" w:space="4"/>
        </w:pBdr>
        <w:spacing w:after="120" w:before="220"/>
      </w:pPr>
      <w:r>
        <w:rPr>
          <w:rFonts w:ascii="Georgia" w:cs="Georgia" w:eastAsia="Georgia" w:hAnsi="Georgia"/>
          <w:b/>
          <w:bCs/>
          <w:color w:val="B8860B"/>
          <w:sz w:val="28"/>
          <w:szCs w:val="28"/>
        </w:rPr>
        <w:t xml:space="preserve">SECTION C: Control Charts &amp; Capability — Answer Key</w:t>
      </w:r>
    </w:p>
    <w:p>
      <w:pPr>
        <w:spacing w:after="80"/>
      </w:pPr>
      <w:r>
        <w:rPr>
          <w:rFonts w:ascii="Georgia" w:cs="Georgia" w:eastAsia="Georgia" w:hAnsi="Georgia"/>
          <w:b/>
          <w:bCs/>
          <w:color w:val="C97B5A"/>
          <w:sz w:val="22"/>
          <w:szCs w:val="22"/>
        </w:rPr>
        <w:t xml:space="preserve">41.  </w:t>
      </w:r>
      <w:r>
        <w:rPr>
          <w:rFonts w:ascii="Georgia" w:cs="Georgia" w:eastAsia="Georgia" w:hAnsi="Georgia"/>
          <w:b/>
          <w:bCs/>
          <w:color w:val="87A96B"/>
          <w:sz w:val="22"/>
          <w:szCs w:val="22"/>
        </w:rPr>
        <w:t xml:space="preserve">[C]  </w:t>
      </w:r>
      <w:r>
        <w:rPr>
          <w:rFonts w:ascii="Georgia" w:cs="Georgia" w:eastAsia="Georgia" w:hAnsi="Georgia"/>
          <w:color w:val="2A2620"/>
          <w:sz w:val="22"/>
          <w:szCs w:val="22"/>
        </w:rPr>
        <w:t xml:space="preserve">Tracking the average tensile strength (in MPa) of steel rebar samples taken five at a time per heat.</w:t>
      </w:r>
    </w:p>
    <w:p>
      <w:pPr>
        <w:spacing w:after="80"/>
      </w:pPr>
      <w:r>
        <w:rPr>
          <w:rFonts w:ascii="Georgia" w:cs="Georgia" w:eastAsia="Georgia" w:hAnsi="Georgia"/>
          <w:b/>
          <w:bCs/>
          <w:color w:val="C97B5A"/>
          <w:sz w:val="22"/>
          <w:szCs w:val="22"/>
        </w:rPr>
        <w:t xml:space="preserve">42.  </w:t>
      </w:r>
      <w:r>
        <w:rPr>
          <w:rFonts w:ascii="Georgia" w:cs="Georgia" w:eastAsia="Georgia" w:hAnsi="Georgia"/>
          <w:b/>
          <w:bCs/>
          <w:color w:val="87A96B"/>
          <w:sz w:val="22"/>
          <w:szCs w:val="22"/>
        </w:rPr>
        <w:t xml:space="preserve">[B]  </w:t>
      </w:r>
      <w:r>
        <w:rPr>
          <w:rFonts w:ascii="Georgia" w:cs="Georgia" w:eastAsia="Georgia" w:hAnsi="Georgia"/>
          <w:color w:val="2A2620"/>
          <w:sz w:val="22"/>
          <w:szCs w:val="22"/>
        </w:rPr>
        <w:t xml:space="preserve">Counting scratches found on each car body after the paint booth, where the total number of opportunities for a scratch is impractical to count.</w:t>
      </w:r>
    </w:p>
    <w:p>
      <w:pPr>
        <w:spacing w:after="80"/>
      </w:pPr>
      <w:r>
        <w:rPr>
          <w:rFonts w:ascii="Georgia" w:cs="Georgia" w:eastAsia="Georgia" w:hAnsi="Georgia"/>
          <w:b/>
          <w:bCs/>
          <w:color w:val="C97B5A"/>
          <w:sz w:val="22"/>
          <w:szCs w:val="22"/>
        </w:rPr>
        <w:t xml:space="preserve">43.  </w:t>
      </w:r>
      <w:r>
        <w:rPr>
          <w:rFonts w:ascii="Georgia" w:cs="Georgia" w:eastAsia="Georgia" w:hAnsi="Georgia"/>
          <w:b/>
          <w:bCs/>
          <w:color w:val="87A96B"/>
          <w:sz w:val="22"/>
          <w:szCs w:val="22"/>
        </w:rPr>
        <w:t xml:space="preserve">[A]  </w:t>
      </w:r>
      <w:r>
        <w:rPr>
          <w:rFonts w:ascii="Georgia" w:cs="Georgia" w:eastAsia="Georgia" w:hAnsi="Georgia"/>
          <w:color w:val="2A2620"/>
          <w:sz w:val="22"/>
          <w:szCs w:val="22"/>
        </w:rPr>
        <w:t xml:space="preserve">Monitoring the proportion of online orders that contain at least one error each day at an Amazon fulfillment center.</w:t>
      </w:r>
    </w:p>
    <w:p>
      <w:pPr>
        <w:spacing w:after="80"/>
      </w:pPr>
      <w:r>
        <w:rPr>
          <w:rFonts w:ascii="Georgia" w:cs="Georgia" w:eastAsia="Georgia" w:hAnsi="Georgia"/>
          <w:b/>
          <w:bCs/>
          <w:color w:val="C97B5A"/>
          <w:sz w:val="22"/>
          <w:szCs w:val="22"/>
        </w:rPr>
        <w:t xml:space="preserve">44.  </w:t>
      </w:r>
      <w:r>
        <w:rPr>
          <w:rFonts w:ascii="Georgia" w:cs="Georgia" w:eastAsia="Georgia" w:hAnsi="Georgia"/>
          <w:b/>
          <w:bCs/>
          <w:color w:val="87A96B"/>
          <w:sz w:val="22"/>
          <w:szCs w:val="22"/>
        </w:rPr>
        <w:t xml:space="preserve">[E]  </w:t>
      </w:r>
      <w:r>
        <w:rPr>
          <w:rFonts w:ascii="Georgia" w:cs="Georgia" w:eastAsia="Georgia" w:hAnsi="Georgia"/>
          <w:color w:val="2A2620"/>
          <w:sz w:val="22"/>
          <w:szCs w:val="22"/>
        </w:rPr>
        <w:t xml:space="preserve">Inspecting a random sample from an incoming shipment of 25,000 microchips to decide whether to accept or reject the lot.</w:t>
      </w:r>
    </w:p>
    <w:p>
      <w:pPr>
        <w:spacing w:after="80"/>
      </w:pPr>
      <w:r>
        <w:rPr>
          <w:rFonts w:ascii="Georgia" w:cs="Georgia" w:eastAsia="Georgia" w:hAnsi="Georgia"/>
          <w:b/>
          <w:bCs/>
          <w:color w:val="C97B5A"/>
          <w:sz w:val="22"/>
          <w:szCs w:val="22"/>
        </w:rPr>
        <w:t xml:space="preserve">45.  </w:t>
      </w:r>
      <w:r>
        <w:rPr>
          <w:rFonts w:ascii="Georgia" w:cs="Georgia" w:eastAsia="Georgia" w:hAnsi="Georgia"/>
          <w:b/>
          <w:bCs/>
          <w:color w:val="87A96B"/>
          <w:sz w:val="22"/>
          <w:szCs w:val="22"/>
        </w:rPr>
        <w:t xml:space="preserve">[D]  </w:t>
      </w:r>
      <w:r>
        <w:rPr>
          <w:rFonts w:ascii="Georgia" w:cs="Georgia" w:eastAsia="Georgia" w:hAnsi="Georgia"/>
          <w:color w:val="2A2620"/>
          <w:sz w:val="22"/>
          <w:szCs w:val="22"/>
        </w:rPr>
        <w:t xml:space="preserve">Determining whether a coffee-roasting process can consistently produce roast color within ±2 units of the target Agtron value, given how centered the process is.</w:t>
      </w:r>
    </w:p>
    <w:p>
      <w:pPr>
        <w:pBdr>
          <w:bottom w:val="single" w:color="C9B98A" w:sz="6" w:space="4"/>
        </w:pBdr>
        <w:spacing w:after="120" w:before="220"/>
      </w:pPr>
      <w:r>
        <w:rPr>
          <w:rFonts w:ascii="Georgia" w:cs="Georgia" w:eastAsia="Georgia" w:hAnsi="Georgia"/>
          <w:b/>
          <w:bCs/>
          <w:color w:val="B8860B"/>
          <w:sz w:val="28"/>
          <w:szCs w:val="28"/>
        </w:rPr>
        <w:t xml:space="preserve">SECTION D: Fill in the Blank — Answer Key</w:t>
      </w:r>
    </w:p>
    <w:p>
      <w:pPr>
        <w:spacing w:after="80" w:before="100"/>
      </w:pPr>
      <w:r>
        <w:rPr>
          <w:rFonts w:ascii="Georgia" w:cs="Georgia" w:eastAsia="Georgia" w:hAnsi="Georgia"/>
          <w:b/>
          <w:bCs/>
          <w:color w:val="C97B5A"/>
          <w:sz w:val="22"/>
          <w:szCs w:val="22"/>
        </w:rPr>
        <w:t xml:space="preserve">46. </w:t>
      </w:r>
      <w:r>
        <w:rPr>
          <w:rFonts w:ascii="Georgia" w:cs="Georgia" w:eastAsia="Georgia" w:hAnsi="Georgia"/>
          <w:color w:val="2A2620"/>
          <w:sz w:val="22"/>
          <w:szCs w:val="22"/>
        </w:rPr>
        <w:t xml:space="preserve">The five phases of the Six Sigma DMAIC cycle, in order, are Define, Measure, </w:t>
      </w:r>
      <w:r>
        <w:rPr>
          <w:rFonts w:ascii="Georgia" w:cs="Georgia" w:eastAsia="Georgia" w:hAnsi="Georgia"/>
          <w:b/>
          <w:bCs/>
          <w:color w:val="87A96B"/>
          <w:sz w:val="22"/>
          <w:szCs w:val="22"/>
        </w:rPr>
        <w:t xml:space="preserve">[Analyze]</w:t>
      </w:r>
      <w:r>
        <w:rPr>
          <w:rFonts w:ascii="Georgia" w:cs="Georgia" w:eastAsia="Georgia" w:hAnsi="Georgia"/>
          <w:color w:val="2A2620"/>
          <w:sz w:val="22"/>
          <w:szCs w:val="22"/>
        </w:rPr>
        <w:t xml:space="preserve"> , Improve, and Control.</w:t>
      </w:r>
    </w:p>
    <w:p>
      <w:pPr>
        <w:spacing w:after="80" w:before="100"/>
      </w:pPr>
      <w:r>
        <w:rPr>
          <w:rFonts w:ascii="Georgia" w:cs="Georgia" w:eastAsia="Georgia" w:hAnsi="Georgia"/>
          <w:b/>
          <w:bCs/>
          <w:color w:val="C97B5A"/>
          <w:sz w:val="22"/>
          <w:szCs w:val="22"/>
        </w:rPr>
        <w:t xml:space="preserve">47. </w:t>
      </w:r>
      <w:r>
        <w:rPr>
          <w:rFonts w:ascii="Georgia" w:cs="Georgia" w:eastAsia="Georgia" w:hAnsi="Georgia"/>
          <w:color w:val="2A2620"/>
          <w:sz w:val="22"/>
          <w:szCs w:val="22"/>
        </w:rPr>
        <w:t xml:space="preserve">A process operating at the Six Sigma quality standard produces no more than </w:t>
      </w:r>
      <w:r>
        <w:rPr>
          <w:rFonts w:ascii="Georgia" w:cs="Georgia" w:eastAsia="Georgia" w:hAnsi="Georgia"/>
          <w:b/>
          <w:bCs/>
          <w:color w:val="87A96B"/>
          <w:sz w:val="22"/>
          <w:szCs w:val="22"/>
        </w:rPr>
        <w:t xml:space="preserve">[3.4]</w:t>
      </w:r>
      <w:r>
        <w:rPr>
          <w:rFonts w:ascii="Georgia" w:cs="Georgia" w:eastAsia="Georgia" w:hAnsi="Georgia"/>
          <w:color w:val="2A2620"/>
          <w:sz w:val="22"/>
          <w:szCs w:val="22"/>
        </w:rPr>
        <w:t xml:space="preserve"> defects per million opportunities.</w:t>
      </w:r>
    </w:p>
    <w:p>
      <w:pPr>
        <w:spacing w:after="80" w:before="100"/>
      </w:pPr>
      <w:r>
        <w:rPr>
          <w:rFonts w:ascii="Georgia" w:cs="Georgia" w:eastAsia="Georgia" w:hAnsi="Georgia"/>
          <w:b/>
          <w:bCs/>
          <w:color w:val="C97B5A"/>
          <w:sz w:val="22"/>
          <w:szCs w:val="22"/>
        </w:rPr>
        <w:t xml:space="preserve">48. </w:t>
      </w:r>
      <w:r>
        <w:rPr>
          <w:rFonts w:ascii="Georgia" w:cs="Georgia" w:eastAsia="Georgia" w:hAnsi="Georgia"/>
          <w:color w:val="2A2620"/>
          <w:sz w:val="22"/>
          <w:szCs w:val="22"/>
        </w:rPr>
        <w:t xml:space="preserve">The acronym FMEA stands for </w:t>
      </w:r>
      <w:r>
        <w:rPr>
          <w:rFonts w:ascii="Georgia" w:cs="Georgia" w:eastAsia="Georgia" w:hAnsi="Georgia"/>
          <w:b/>
          <w:bCs/>
          <w:color w:val="87A96B"/>
          <w:sz w:val="22"/>
          <w:szCs w:val="22"/>
        </w:rPr>
        <w:t xml:space="preserve">[Failure Mode and Effect(s) Analysis]</w:t>
      </w:r>
      <w:r>
        <w:rPr>
          <w:rFonts w:ascii="Georgia" w:cs="Georgia" w:eastAsia="Georgia" w:hAnsi="Georgia"/>
          <w:color w:val="2A2620"/>
          <w:sz w:val="22"/>
          <w:szCs w:val="22"/>
        </w:rPr>
        <w:t xml:space="preserve"> .</w:t>
      </w:r>
    </w:p>
    <w:p>
      <w:pPr>
        <w:spacing w:after="80" w:before="100"/>
      </w:pPr>
      <w:r>
        <w:rPr>
          <w:rFonts w:ascii="Georgia" w:cs="Georgia" w:eastAsia="Georgia" w:hAnsi="Georgia"/>
          <w:b/>
          <w:bCs/>
          <w:color w:val="C97B5A"/>
          <w:sz w:val="22"/>
          <w:szCs w:val="22"/>
        </w:rPr>
        <w:t xml:space="preserve">49. </w:t>
      </w:r>
      <w:r>
        <w:rPr>
          <w:rFonts w:ascii="Georgia" w:cs="Georgia" w:eastAsia="Georgia" w:hAnsi="Georgia"/>
          <w:color w:val="2A2620"/>
          <w:sz w:val="22"/>
          <w:szCs w:val="22"/>
        </w:rPr>
        <w:t xml:space="preserve">The U.S. national quality award, administered by NIST, is the </w:t>
      </w:r>
      <w:r>
        <w:rPr>
          <w:rFonts w:ascii="Georgia" w:cs="Georgia" w:eastAsia="Georgia" w:hAnsi="Georgia"/>
          <w:b/>
          <w:bCs/>
          <w:color w:val="87A96B"/>
          <w:sz w:val="22"/>
          <w:szCs w:val="22"/>
        </w:rPr>
        <w:t xml:space="preserve">[Malcolm Baldrige (National Quality)]</w:t>
      </w:r>
      <w:r>
        <w:rPr>
          <w:rFonts w:ascii="Georgia" w:cs="Georgia" w:eastAsia="Georgia" w:hAnsi="Georgia"/>
          <w:color w:val="2A2620"/>
          <w:sz w:val="22"/>
          <w:szCs w:val="22"/>
        </w:rPr>
        <w:t xml:space="preserve"> Award.</w:t>
      </w:r>
    </w:p>
    <w:p>
      <w:pPr>
        <w:spacing w:after="80" w:before="100"/>
      </w:pPr>
      <w:r>
        <w:rPr>
          <w:rFonts w:ascii="Georgia" w:cs="Georgia" w:eastAsia="Georgia" w:hAnsi="Georgia"/>
          <w:b/>
          <w:bCs/>
          <w:color w:val="C97B5A"/>
          <w:sz w:val="22"/>
          <w:szCs w:val="22"/>
        </w:rPr>
        <w:t xml:space="preserve">50. </w:t>
      </w:r>
      <w:r>
        <w:rPr>
          <w:rFonts w:ascii="Georgia" w:cs="Georgia" w:eastAsia="Georgia" w:hAnsi="Georgia"/>
          <w:color w:val="2A2620"/>
          <w:sz w:val="22"/>
          <w:szCs w:val="22"/>
        </w:rPr>
        <w:t xml:space="preserve">If a process has Cp = Cpk, you know the process is perfectly </w:t>
      </w:r>
      <w:r>
        <w:rPr>
          <w:rFonts w:ascii="Georgia" w:cs="Georgia" w:eastAsia="Georgia" w:hAnsi="Georgia"/>
          <w:b/>
          <w:bCs/>
          <w:color w:val="87A96B"/>
          <w:sz w:val="22"/>
          <w:szCs w:val="22"/>
        </w:rPr>
        <w:t xml:space="preserve">[centered]</w:t>
      </w:r>
      <w:r>
        <w:rPr>
          <w:rFonts w:ascii="Georgia" w:cs="Georgia" w:eastAsia="Georgia" w:hAnsi="Georgia"/>
          <w:color w:val="2A2620"/>
          <w:sz w:val="22"/>
          <w:szCs w:val="22"/>
        </w:rPr>
        <w:t xml:space="preserve"> between the upper and lower specification limits.</w:t>
      </w:r>
    </w:p>
    <w:p>
      <w:pPr>
        <w:spacing w:after="100"/>
      </w:pPr>
      <w:r>
        <w:rPr>
          <w:rFonts w:ascii="Georgia" w:cs="Georgia" w:eastAsia="Georgia" w:hAnsi="Georgia"/>
          <w:color w:val="2A2620"/>
          <w:sz w:val="22"/>
          <w:szCs w:val="22"/>
        </w:rPr>
        <w:t xml:space="preserve"> </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8860B" w:sz="18"/>
              <w:left w:val="single" w:color="B8860B" w:sz="4"/>
              <w:bottom w:val="single" w:color="B8860B" w:sz="4"/>
              <w:right w:val="single" w:color="B8860B" w:sz="4"/>
            </w:tcBorders>
            <w:shd w:fill="F5E6C8" w:val="clear"/>
            <w:tcMar>
              <w:top w:type="dxa" w:w="160"/>
              <w:left w:type="dxa" w:w="220"/>
              <w:bottom w:type="dxa" w:w="160"/>
              <w:right w:type="dxa" w:w="220"/>
            </w:tcMar>
          </w:tcPr>
          <w:p>
            <w:pPr>
              <w:spacing w:after="80"/>
            </w:pPr>
            <w:r>
              <w:rPr>
                <w:rFonts w:ascii="Georgia" w:cs="Georgia" w:eastAsia="Georgia" w:hAnsi="Georgia"/>
                <w:b/>
                <w:bCs/>
                <w:color w:val="2A2620"/>
                <w:sz w:val="22"/>
                <w:szCs w:val="22"/>
              </w:rPr>
              <w:t xml:space="preserve">Quick Answer-Key Summary (Version B)</w:t>
            </w:r>
          </w:p>
          <w:p>
            <w:pPr>
              <w:spacing w:after="80"/>
            </w:pPr>
            <w:r>
              <w:rPr>
                <w:rFonts w:ascii="Georgia" w:cs="Georgia" w:eastAsia="Georgia" w:hAnsi="Georgia"/>
                <w:b w:val="false"/>
                <w:bCs w:val="false"/>
                <w:color w:val="2A2620"/>
                <w:sz w:val="22"/>
                <w:szCs w:val="22"/>
              </w:rPr>
              <w:t xml:space="preserve">Section A: 1.C  2.D  3.A  4.B  5.A  6.C  7.C  8.D  9.C  10.B  11.C  12.B  13.B  14.C  15.C  16.B  17.B  18.C  19.C  20.C  21.B  22.B  23.B  24.C  25.C  26.C  27.B  28.B  29.B  30.A  31.C  32.B  33.D  34.B  35.C</w:t>
            </w:r>
          </w:p>
          <w:p>
            <w:pPr>
              <w:spacing w:after="80"/>
            </w:pPr>
            <w:r>
              <w:rPr>
                <w:rFonts w:ascii="Georgia" w:cs="Georgia" w:eastAsia="Georgia" w:hAnsi="Georgia"/>
                <w:b w:val="false"/>
                <w:bCs w:val="false"/>
                <w:color w:val="2A2620"/>
                <w:sz w:val="22"/>
                <w:szCs w:val="22"/>
              </w:rPr>
              <w:t xml:space="preserve">Section B (gurus): 36.A  37.B  38.C  39.B  40.A</w:t>
            </w:r>
          </w:p>
          <w:p>
            <w:pPr>
              <w:spacing w:after="80"/>
            </w:pPr>
            <w:r>
              <w:rPr>
                <w:rFonts w:ascii="Georgia" w:cs="Georgia" w:eastAsia="Georgia" w:hAnsi="Georgia"/>
                <w:b w:val="false"/>
                <w:bCs w:val="false"/>
                <w:color w:val="2A2620"/>
                <w:sz w:val="22"/>
                <w:szCs w:val="22"/>
              </w:rPr>
              <w:t xml:space="preserve">Section C (charts): 41.C  42.B  43.A  44.E  45.D</w:t>
            </w:r>
          </w:p>
          <w:p>
            <w:pPr>
              <w:spacing w:after="0"/>
            </w:pPr>
            <w:r>
              <w:rPr>
                <w:rFonts w:ascii="Georgia" w:cs="Georgia" w:eastAsia="Georgia" w:hAnsi="Georgia"/>
                <w:b w:val="false"/>
                <w:bCs w:val="false"/>
                <w:color w:val="2A2620"/>
                <w:sz w:val="22"/>
                <w:szCs w:val="22"/>
              </w:rPr>
              <w:t xml:space="preserve">Section D (fill-in): 46. Analyze   47. 3.4   48. Failure Mode and Effect(s) Analysis   49. Malcolm Baldrige (National Quality)   50. centered</w:t>
            </w:r>
          </w:p>
        </w:tc>
      </w:tr>
    </w:tbl>
    <w:p>
      <w:pPr>
        <w:spacing w:after="100"/>
      </w:pPr>
      <w:r>
        <w:rPr>
          <w:rFonts w:ascii="Georgia" w:cs="Georgia" w:eastAsia="Georgia" w:hAnsi="Georgia"/>
          <w:color w:val="2A2620"/>
          <w:sz w:val="22"/>
          <w:szCs w:val="22"/>
        </w:rPr>
        <w:t xml:space="preserve"> </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7B5A" w:sz="18"/>
              <w:left w:val="single" w:color="C97B5A" w:sz="4"/>
              <w:bottom w:val="single" w:color="C97B5A" w:sz="4"/>
              <w:right w:val="single" w:color="C97B5A" w:sz="4"/>
            </w:tcBorders>
            <w:shd w:fill="F2D7C8" w:val="clear"/>
            <w:tcMar>
              <w:top w:type="dxa" w:w="160"/>
              <w:left w:type="dxa" w:w="220"/>
              <w:bottom w:type="dxa" w:w="160"/>
              <w:right w:type="dxa" w:w="220"/>
            </w:tcMar>
          </w:tcPr>
          <w:p>
            <w:pPr>
              <w:spacing w:after="80"/>
            </w:pPr>
            <w:r>
              <w:rPr>
                <w:rFonts w:ascii="Georgia" w:cs="Georgia" w:eastAsia="Georgia" w:hAnsi="Georgia"/>
                <w:b/>
                <w:bCs/>
                <w:color w:val="2A2620"/>
                <w:sz w:val="22"/>
                <w:szCs w:val="22"/>
              </w:rPr>
              <w:t xml:space="preserve">Post-Exam Coaching Notes (Version B)</w:t>
            </w:r>
          </w:p>
          <w:p>
            <w:pPr>
              <w:spacing w:after="80"/>
            </w:pPr>
            <w:r>
              <w:rPr>
                <w:rFonts w:ascii="Georgia" w:cs="Georgia" w:eastAsia="Georgia" w:hAnsi="Georgia"/>
                <w:b w:val="false"/>
                <w:bCs w:val="false"/>
                <w:color w:val="2A2620"/>
                <w:sz w:val="22"/>
                <w:szCs w:val="22"/>
              </w:rPr>
              <w:t xml:space="preserve">•  Q23 (9 consecutive points below the line): Same 8+ rule as Version A; just shifted to a downward run on a different product. Either direction triggers investigation.</w:t>
            </w:r>
          </w:p>
          <w:p>
            <w:pPr>
              <w:spacing w:after="80"/>
            </w:pPr>
            <w:r>
              <w:rPr>
                <w:rFonts w:ascii="Georgia" w:cs="Georgia" w:eastAsia="Georgia" w:hAnsi="Georgia"/>
                <w:b w:val="false"/>
                <w:bCs w:val="false"/>
                <w:color w:val="2A2620"/>
                <w:sz w:val="22"/>
                <w:szCs w:val="22"/>
              </w:rPr>
              <w:t xml:space="preserve">•  Q26 (Cp = 1.60, Cpk = 0.85): Same “re-center, don’t reduce variation” logic as Version A Q26. If a student picks (A), walk them through why tightening tolerances doesn’t help when the spread is already fine.</w:t>
            </w:r>
          </w:p>
          <w:p>
            <w:pPr>
              <w:spacing w:after="80"/>
            </w:pPr>
            <w:r>
              <w:rPr>
                <w:rFonts w:ascii="Georgia" w:cs="Georgia" w:eastAsia="Georgia" w:hAnsi="Georgia"/>
                <w:b w:val="false"/>
                <w:bCs w:val="false"/>
                <w:color w:val="2A2620"/>
                <w:sz w:val="22"/>
                <w:szCs w:val="22"/>
              </w:rPr>
              <w:t xml:space="preserve">•  Section B (gurus): These clues hit each guru from a different angle than Version A — PDCA and the systems-responsibility argument for Deming, the Quality Trilogy for Juran, and Quality Is Free for Crosby. Students who only memorized one association per guru will struggle here. Use this section as a teaching moment about interview-ready depth.</w:t>
            </w:r>
          </w:p>
          <w:p>
            <w:pPr>
              <w:spacing w:after="80"/>
            </w:pPr>
            <w:r>
              <w:rPr>
                <w:rFonts w:ascii="Georgia" w:cs="Georgia" w:eastAsia="Georgia" w:hAnsi="Georgia"/>
                <w:b w:val="false"/>
                <w:bCs w:val="false"/>
                <w:color w:val="2A2620"/>
                <w:sz w:val="22"/>
                <w:szCs w:val="22"/>
              </w:rPr>
              <w:t xml:space="preserve">•  Q34 / Q35 (Workcenter scheduling + TOC): These reinforce each other. Q34 asks what IS a measure (flipping Version A); Q35 asks what happens when you maximize a non-bottleneck. Together they test whether students understand WHY “maximize utilization” is the wrong default in operations.</w:t>
            </w:r>
          </w:p>
          <w:p>
            <w:pPr>
              <w:spacing w:after="0"/>
            </w:pPr>
            <w:r>
              <w:rPr>
                <w:rFonts w:ascii="Georgia" w:cs="Georgia" w:eastAsia="Georgia" w:hAnsi="Georgia"/>
                <w:b w:val="false"/>
                <w:bCs w:val="false"/>
                <w:color w:val="2A2620"/>
                <w:sz w:val="22"/>
                <w:szCs w:val="22"/>
              </w:rPr>
              <w:t xml:space="preserve">•  Q15 (Toyota Friday team / kaizen): Watch for students who pick (D) statistical process control — they’re conflating “monitoring a process” with “improving a process incrementally.”</w:t>
            </w:r>
          </w:p>
        </w:tc>
      </w:tr>
    </w:tbl>
    <w:sectPr>
      <w:headerReference w:type="default" r:id="rId7"/>
      <w:footerReference w:type="default" r:id="rId8"/>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Georgia" w:cs="Georgia" w:eastAsia="Georgia" w:hAnsi="Georgia"/>
        <w:color w:val="5A5048"/>
        <w:sz w:val="18"/>
        <w:szCs w:val="18"/>
      </w:rPr>
      <w:t xml:space="preserve">Page </w:t>
    </w:r>
    <w:r>
      <w:rPr>
        <w:rFonts w:ascii="Georgia" w:cs="Georgia" w:eastAsia="Georgia" w:hAnsi="Georgia"/>
        <w:color w:val="5A5048"/>
        <w:sz w:val="18"/>
        <w:szCs w:val="18"/>
      </w:rPr>
      <w:fldChar w:fldCharType="begin"/>
      <w:instrText xml:space="preserve">PAGE</w:instrText>
      <w:fldChar w:fldCharType="separate"/>
      <w:fldChar w:fldCharType="end"/>
    </w:r>
    <w:r>
      <w:rPr>
        <w:rFonts w:ascii="Georgia" w:cs="Georgia" w:eastAsia="Georgia" w:hAnsi="Georgia"/>
        <w:color w:val="5A5048"/>
        <w:sz w:val="18"/>
        <w:szCs w:val="18"/>
      </w:rPr>
      <w:t xml:space="preserve"> of </w:t>
    </w:r>
    <w:r>
      <w:rPr>
        <w:rFonts w:ascii="Georgia" w:cs="Georgia" w:eastAsia="Georgia" w:hAnsi="Georgia"/>
        <w:color w:val="5A5048"/>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Georgia" w:cs="Georgia" w:eastAsia="Georgia" w:hAnsi="Georgia"/>
        <w:i/>
        <w:iCs/>
        <w:color w:val="5A5048"/>
        <w:sz w:val="18"/>
        <w:szCs w:val="18"/>
      </w:rPr>
      <w:t xml:space="preserve">BCOR-440 / IE-425  —  Quiz 3 (Version B)  —  Spring 2026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color w:val="2A2620"/>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2026-04-18T19:26:38.431Z</dcterms:created>
  <dcterms:modified xsi:type="dcterms:W3CDTF">2026-04-18T19:26:38.431Z</dcterms:modified>
</cp:coreProperties>
</file>

<file path=docProps/custom.xml><?xml version="1.0" encoding="utf-8"?>
<Properties xmlns="http://schemas.openxmlformats.org/officeDocument/2006/custom-properties" xmlns:vt="http://schemas.openxmlformats.org/officeDocument/2006/docPropsVTypes"/>
</file>